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A2" w:rsidRPr="002967BC" w:rsidRDefault="002967BC">
      <w:pPr>
        <w:rPr>
          <w:b/>
          <w:sz w:val="28"/>
          <w:szCs w:val="28"/>
        </w:rPr>
      </w:pPr>
      <w:r w:rsidRPr="002967BC">
        <w:rPr>
          <w:b/>
          <w:sz w:val="28"/>
          <w:szCs w:val="28"/>
        </w:rPr>
        <w:t xml:space="preserve">Zpráva ze zasedání </w:t>
      </w:r>
      <w:r>
        <w:rPr>
          <w:b/>
          <w:sz w:val="28"/>
          <w:szCs w:val="28"/>
        </w:rPr>
        <w:t>C</w:t>
      </w:r>
      <w:r w:rsidRPr="002967BC">
        <w:rPr>
          <w:b/>
          <w:sz w:val="28"/>
          <w:szCs w:val="28"/>
        </w:rPr>
        <w:t xml:space="preserve">írkevního zastupitelstva </w:t>
      </w:r>
      <w:r w:rsidR="00B305C4">
        <w:rPr>
          <w:b/>
          <w:sz w:val="28"/>
          <w:szCs w:val="28"/>
        </w:rPr>
        <w:t>9</w:t>
      </w:r>
      <w:r w:rsidRPr="002967BC">
        <w:rPr>
          <w:b/>
          <w:sz w:val="28"/>
          <w:szCs w:val="28"/>
        </w:rPr>
        <w:t>. listopadu 201</w:t>
      </w:r>
      <w:r w:rsidR="00B305C4">
        <w:rPr>
          <w:b/>
          <w:sz w:val="28"/>
          <w:szCs w:val="28"/>
        </w:rPr>
        <w:t>9</w:t>
      </w:r>
    </w:p>
    <w:p w:rsidR="002967BC" w:rsidRPr="001D49A6" w:rsidRDefault="002967BC"/>
    <w:p w:rsidR="002967BC" w:rsidRPr="001D49A6" w:rsidRDefault="002967BC">
      <w:r w:rsidRPr="001D49A6">
        <w:t xml:space="preserve">V sobotu </w:t>
      </w:r>
      <w:r w:rsidR="00B305C4">
        <w:t>9</w:t>
      </w:r>
      <w:r w:rsidRPr="001D49A6">
        <w:t xml:space="preserve">. listopadu se ke svému pravidelnému podzimnímu zasedání sešlo v Komenského </w:t>
      </w:r>
      <w:proofErr w:type="gramStart"/>
      <w:r w:rsidRPr="001D49A6">
        <w:t>sále</w:t>
      </w:r>
      <w:proofErr w:type="gramEnd"/>
      <w:r w:rsidRPr="001D49A6">
        <w:t xml:space="preserve"> v Praze 6 – Dejvicích Církevní zastupitelstvo CČSH.</w:t>
      </w:r>
    </w:p>
    <w:p w:rsidR="002967BC" w:rsidRPr="001D49A6" w:rsidRDefault="005635EB">
      <w:r w:rsidRPr="001D49A6">
        <w:t>V</w:t>
      </w:r>
      <w:r w:rsidR="002967BC" w:rsidRPr="001D49A6">
        <w:t xml:space="preserve"> úvodní pobožnosti</w:t>
      </w:r>
      <w:r w:rsidRPr="001D49A6">
        <w:t xml:space="preserve"> </w:t>
      </w:r>
      <w:r w:rsidR="002967BC" w:rsidRPr="001D49A6">
        <w:t xml:space="preserve">se </w:t>
      </w:r>
      <w:r w:rsidRPr="001D49A6">
        <w:t xml:space="preserve">br. </w:t>
      </w:r>
      <w:proofErr w:type="gramStart"/>
      <w:r w:rsidRPr="001D49A6">
        <w:t>patriarcha</w:t>
      </w:r>
      <w:proofErr w:type="gramEnd"/>
      <w:r w:rsidRPr="001D49A6">
        <w:t xml:space="preserve"> Tomáš </w:t>
      </w:r>
      <w:proofErr w:type="spellStart"/>
      <w:r w:rsidRPr="001D49A6">
        <w:t>Butta</w:t>
      </w:r>
      <w:proofErr w:type="spellEnd"/>
      <w:r w:rsidRPr="001D49A6">
        <w:t xml:space="preserve"> </w:t>
      </w:r>
      <w:r w:rsidR="002967BC" w:rsidRPr="001D49A6">
        <w:t xml:space="preserve">zamýšlel </w:t>
      </w:r>
      <w:r w:rsidRPr="001D49A6">
        <w:t xml:space="preserve">nad textem </w:t>
      </w:r>
      <w:r w:rsidR="00627026">
        <w:t xml:space="preserve">z knihy </w:t>
      </w:r>
      <w:r w:rsidR="00B305C4">
        <w:t>Přísloví 4,1-15</w:t>
      </w:r>
      <w:r w:rsidRPr="001D49A6">
        <w:t>.</w:t>
      </w:r>
    </w:p>
    <w:p w:rsidR="005635EB" w:rsidRPr="001D49A6" w:rsidRDefault="005635EB">
      <w:r w:rsidRPr="001D49A6">
        <w:t>Po ustavení pracovních orgánů CZ, schválení jednacího řádu, programu a zápisu z posledního zasedání, se církevní zastupitelstvo postupně věnovalo pravidelným zprávám orgánů církve.</w:t>
      </w:r>
    </w:p>
    <w:p w:rsidR="001E7AE4" w:rsidRDefault="005635EB">
      <w:r w:rsidRPr="001D49A6">
        <w:t xml:space="preserve">Br. </w:t>
      </w:r>
      <w:proofErr w:type="gramStart"/>
      <w:r w:rsidRPr="001D49A6">
        <w:t>patriarcha</w:t>
      </w:r>
      <w:proofErr w:type="gramEnd"/>
      <w:r w:rsidRPr="001D49A6">
        <w:t xml:space="preserve"> ve své zprávě stručně shrnul souhrnné údaje o </w:t>
      </w:r>
      <w:r w:rsidR="00B305C4">
        <w:t xml:space="preserve">počtech duchovních a zaměstnanců církve, o našem zastoupení ve specifických službách v Armádě ČR a ve vězeňství a informoval o podpisu smlouvy mezi ministerstvem zdravotnictví, ČBK a ERC o duchovní péči ve zdravotnictví.  Dále se věnoval souhrnným údajům o </w:t>
      </w:r>
      <w:r w:rsidRPr="001D49A6">
        <w:t>hospodaření církve v roce 201</w:t>
      </w:r>
      <w:r w:rsidR="00B305C4">
        <w:t>8 (na úrovni náboženských obcí, diecézí a ústředí)</w:t>
      </w:r>
      <w:r w:rsidRPr="001D49A6">
        <w:t>. Z přehledu vyplývá, jak se postupně zvyšuje podíl vlastních příjmů církve v porovnání s prostředky od státu: v roce 2013 byl podíl vlastních prostředků z celkových příjmů 39,4 %, v roce 2015 41,32 %</w:t>
      </w:r>
      <w:r w:rsidR="00B305C4">
        <w:t xml:space="preserve">, v roce 2018 to bylo </w:t>
      </w:r>
      <w:r w:rsidRPr="001D49A6">
        <w:t>54,5 %</w:t>
      </w:r>
      <w:r w:rsidR="00B305C4">
        <w:t xml:space="preserve"> a loni 56 %</w:t>
      </w:r>
      <w:r w:rsidRPr="001D49A6">
        <w:t xml:space="preserve">. </w:t>
      </w:r>
      <w:r w:rsidR="00B305C4">
        <w:t xml:space="preserve">Dále br. </w:t>
      </w:r>
      <w:proofErr w:type="gramStart"/>
      <w:r w:rsidR="00B305C4">
        <w:t>patriarcha</w:t>
      </w:r>
      <w:proofErr w:type="gramEnd"/>
      <w:r w:rsidR="00B305C4">
        <w:t xml:space="preserve"> informoval o zrušení zákona o zdanění finančních náhrad Ústavním soudem, zmínil akce k výročí roku 1939 a 1989</w:t>
      </w:r>
      <w:r w:rsidR="001E7AE4">
        <w:t xml:space="preserve"> a informoval o přípravě na rok 2020 a 100. výročí CČSH. </w:t>
      </w:r>
      <w:r w:rsidR="001E7AE4">
        <w:t>Rok 2020 bude také rokem volebním – v brněnské, olomoucké a královéhradecké diecézi budou voleni biskupové a proběhne také volební sněm k volbě patriarchy.</w:t>
      </w:r>
      <w:r w:rsidR="001E7AE4">
        <w:t xml:space="preserve"> V závěru své zprávy br. </w:t>
      </w:r>
      <w:proofErr w:type="gramStart"/>
      <w:r w:rsidR="001E7AE4">
        <w:t>patriarcha</w:t>
      </w:r>
      <w:proofErr w:type="gramEnd"/>
      <w:r w:rsidR="001E7AE4">
        <w:t xml:space="preserve"> uvedl personální změny v úřadu ústřední rady a poděkoval všem spolupracovníkům a aktivním členům církve. </w:t>
      </w:r>
    </w:p>
    <w:p w:rsidR="001E7AE4" w:rsidRDefault="005635EB">
      <w:r w:rsidRPr="001D49A6">
        <w:t xml:space="preserve">Dále vzalo církevní zastupitelstvo na vědomí zprávu </w:t>
      </w:r>
      <w:r w:rsidR="001E7AE4">
        <w:t xml:space="preserve">br. </w:t>
      </w:r>
      <w:proofErr w:type="gramStart"/>
      <w:r w:rsidR="001E7AE4">
        <w:t>místopředsedy</w:t>
      </w:r>
      <w:proofErr w:type="gramEnd"/>
      <w:r w:rsidRPr="001D49A6">
        <w:t xml:space="preserve"> ústřední rady </w:t>
      </w:r>
      <w:r w:rsidR="001E7AE4">
        <w:t xml:space="preserve">Mgr. Ing. Martina </w:t>
      </w:r>
      <w:proofErr w:type="spellStart"/>
      <w:r w:rsidR="001E7AE4">
        <w:t>Mašity.</w:t>
      </w:r>
    </w:p>
    <w:p w:rsidR="001E7AE4" w:rsidRDefault="001E7AE4">
      <w:proofErr w:type="spellEnd"/>
      <w:r>
        <w:t xml:space="preserve">Ve zprávě o </w:t>
      </w:r>
      <w:r w:rsidR="001D49A6" w:rsidRPr="001D49A6">
        <w:t>CČSH ve Slovenské republice</w:t>
      </w:r>
      <w:r>
        <w:t xml:space="preserve"> br. </w:t>
      </w:r>
      <w:proofErr w:type="gramStart"/>
      <w:r>
        <w:t>biskup</w:t>
      </w:r>
      <w:proofErr w:type="gramEnd"/>
      <w:r>
        <w:t xml:space="preserve"> Hradil mj. uvedl, že sborový dům v Josefské ulici se blíží svému dokončení.</w:t>
      </w:r>
      <w:r w:rsidR="001D49A6" w:rsidRPr="001D49A6">
        <w:t xml:space="preserve"> </w:t>
      </w:r>
    </w:p>
    <w:p w:rsidR="005635EB" w:rsidRDefault="001E7AE4">
      <w:r>
        <w:t xml:space="preserve">CZ dále vzalo na vědomí </w:t>
      </w:r>
      <w:r w:rsidR="001D49A6" w:rsidRPr="001D49A6">
        <w:t>zprávu Právní rady, Církevního kárného výboru</w:t>
      </w:r>
      <w:r>
        <w:t>,</w:t>
      </w:r>
      <w:r w:rsidR="001D49A6" w:rsidRPr="001D49A6">
        <w:t xml:space="preserve"> Husitské diakonie</w:t>
      </w:r>
      <w:r>
        <w:t>, zprávu HTF UK, HITS a VOŠ HITS a zprávu CRFV</w:t>
      </w:r>
      <w:r w:rsidR="001D49A6" w:rsidRPr="001D49A6">
        <w:t>.</w:t>
      </w:r>
    </w:p>
    <w:p w:rsidR="001E7AE4" w:rsidRDefault="001E7AE4">
      <w:r>
        <w:t xml:space="preserve">Vzhledem ke skončení funkčního období ses. Henriety </w:t>
      </w:r>
      <w:proofErr w:type="spellStart"/>
      <w:r>
        <w:t>Tresťanské</w:t>
      </w:r>
      <w:proofErr w:type="spellEnd"/>
      <w:r>
        <w:t>, předsedkyně CRFV, došlo k volbě a novou předsedkyní byla zvolena ses. Mgr. Eva Mlezivová, dosavadní členka výboru za pražskou diecézi.</w:t>
      </w:r>
    </w:p>
    <w:p w:rsidR="001E7AE4" w:rsidRPr="001D49A6" w:rsidRDefault="001E7AE4">
      <w:r>
        <w:t xml:space="preserve">CZ zvolilo také nové dva členy Právní rady – Mgr. Romana Petříka a Mgr. Marka </w:t>
      </w:r>
      <w:proofErr w:type="spellStart"/>
      <w:r>
        <w:t>Mašitu</w:t>
      </w:r>
      <w:proofErr w:type="spellEnd"/>
      <w:r>
        <w:t>.</w:t>
      </w:r>
    </w:p>
    <w:p w:rsidR="001D49A6" w:rsidRDefault="001D49A6" w:rsidP="001D49A6">
      <w:pPr>
        <w:jc w:val="both"/>
      </w:pPr>
      <w:r w:rsidRPr="001D49A6">
        <w:t xml:space="preserve">Hlavní náplní podzimního zasedání CZ jsou vždy hospodářské otázky. </w:t>
      </w:r>
      <w:r w:rsidR="001E7AE4">
        <w:t xml:space="preserve">Již na jarní zasedání CZ byla předložena zpráva o hospodaření CČSH v roce 2018 včetně kladného výroku auditora, nebylo však ještě k dispozici daňové přiznání. </w:t>
      </w:r>
      <w:r w:rsidR="00547C8C">
        <w:t xml:space="preserve">Proto nyní </w:t>
      </w:r>
      <w:r>
        <w:t xml:space="preserve">CZ </w:t>
      </w:r>
      <w:r w:rsidR="001E7AE4">
        <w:t xml:space="preserve">schválilo </w:t>
      </w:r>
      <w:r>
        <w:t xml:space="preserve">výsledky hospodaření </w:t>
      </w:r>
      <w:r w:rsidR="001E7AE4">
        <w:t>ústředí církve za rok 2018</w:t>
      </w:r>
      <w:r>
        <w:t xml:space="preserve"> a rovněž tak převod části nerozděleného zisku do mzdového fondu</w:t>
      </w:r>
      <w:r w:rsidR="00547C8C">
        <w:t xml:space="preserve"> ÚR</w:t>
      </w:r>
      <w:r>
        <w:t>.</w:t>
      </w:r>
    </w:p>
    <w:p w:rsidR="00547C8C" w:rsidRDefault="00547C8C" w:rsidP="001D49A6">
      <w:pPr>
        <w:jc w:val="both"/>
      </w:pPr>
      <w:r>
        <w:t xml:space="preserve">Byl také předložen návrh rozpočtu na rok 2020, kde hlavní náklady tvoří akce </w:t>
      </w:r>
      <w:proofErr w:type="gramStart"/>
      <w:r>
        <w:t>ke</w:t>
      </w:r>
      <w:proofErr w:type="gramEnd"/>
      <w:r>
        <w:t xml:space="preserve"> 100. výročí církve včetně obnovy areálu ve </w:t>
      </w:r>
      <w:proofErr w:type="spellStart"/>
      <w:r>
        <w:t>Škodějově</w:t>
      </w:r>
      <w:proofErr w:type="spellEnd"/>
      <w:r>
        <w:t xml:space="preserve"> a generální synoda duchovních s volebním sněmem. Návrh rozpočtu byl beze změny schválen. CZ bylo informováno o podepsání dodatku k nájemní smlouvě s Univerzitou Karlovou na pronájem koleje v Roháčově ulici v Praze. Tímto dodatkem se nájem prodlužuje do konce roku 2025.</w:t>
      </w:r>
    </w:p>
    <w:p w:rsidR="001D49A6" w:rsidRDefault="001D49A6" w:rsidP="001D49A6">
      <w:pPr>
        <w:jc w:val="both"/>
      </w:pPr>
      <w:r>
        <w:t xml:space="preserve">CZ vzalo </w:t>
      </w:r>
      <w:r w:rsidR="00547C8C">
        <w:t xml:space="preserve">se souhlasem </w:t>
      </w:r>
      <w:r>
        <w:t xml:space="preserve">na vědomí rozpočet diecézní rady Bratislava </w:t>
      </w:r>
      <w:r w:rsidR="00547C8C">
        <w:t xml:space="preserve">na rok 2020 </w:t>
      </w:r>
      <w:r>
        <w:t xml:space="preserve">a </w:t>
      </w:r>
      <w:r w:rsidR="00547C8C">
        <w:t xml:space="preserve">zprávu o činnosti a hospodaření a </w:t>
      </w:r>
      <w:r>
        <w:t>návrh rozpočtu IEP na příští rok.</w:t>
      </w:r>
    </w:p>
    <w:p w:rsidR="00547C8C" w:rsidRDefault="00547C8C" w:rsidP="001D49A6">
      <w:pPr>
        <w:jc w:val="both"/>
      </w:pPr>
      <w:r>
        <w:t>Církevní zastupitelstvo zahájilo volební řízení na funkci patriarchy. Byl schválen harmonogram, podle kterého bude od 1. prosince 2019 vyhlášeno vyhledávací řízení ve vikariátech, které se bude konat do 31. května 2020. 3. září 2020 se bude konat generální synoda duchovních, 19. září volební sněm a 28. září instalace patriarchy. CZ také schválilo komisi pro volbu patriarchy, ve které jsou všechny diecéze zastoupeny jedním duchovním a jedním laikem, a stanovilo její úkoly.</w:t>
      </w:r>
    </w:p>
    <w:p w:rsidR="00143D9E" w:rsidRDefault="00547C8C" w:rsidP="00547C8C">
      <w:pPr>
        <w:jc w:val="both"/>
      </w:pPr>
      <w:r>
        <w:t>CZ schválilo aktualizaci celocírkevních akcí v příštím roce</w:t>
      </w:r>
      <w:r w:rsidR="00627026">
        <w:t xml:space="preserve"> a</w:t>
      </w:r>
      <w:bookmarkStart w:id="0" w:name="_GoBack"/>
      <w:bookmarkEnd w:id="0"/>
      <w:r>
        <w:t xml:space="preserve"> návrh celocírkevních sbírek.</w:t>
      </w:r>
      <w:r w:rsidR="00627026">
        <w:t xml:space="preserve"> </w:t>
      </w:r>
      <w:r>
        <w:t xml:space="preserve">Jsou určeny především na obnovu areálu dr. Karla Farského ve </w:t>
      </w:r>
      <w:proofErr w:type="spellStart"/>
      <w:r>
        <w:t>Škodějově</w:t>
      </w:r>
      <w:proofErr w:type="spellEnd"/>
      <w:r>
        <w:t xml:space="preserve"> a na další akce </w:t>
      </w:r>
      <w:proofErr w:type="gramStart"/>
      <w:r>
        <w:t>ke</w:t>
      </w:r>
      <w:proofErr w:type="gramEnd"/>
      <w:r>
        <w:t xml:space="preserve"> 100. výročí církve</w:t>
      </w:r>
      <w:r>
        <w:t xml:space="preserve">. Další, </w:t>
      </w:r>
      <w:r>
        <w:lastRenderedPageBreak/>
        <w:t>již tradiční, sbírky jsou určeny na Studijní fond K. Farského, na Památník MJH v Husinci a na Husitskou diakonii.</w:t>
      </w:r>
      <w:r>
        <w:t xml:space="preserve"> </w:t>
      </w:r>
    </w:p>
    <w:p w:rsidR="00143D9E" w:rsidRDefault="00143D9E" w:rsidP="001D49A6">
      <w:pPr>
        <w:jc w:val="both"/>
      </w:pPr>
      <w:r>
        <w:t>Církevní zastupitelstvo stanovilo doporučenou výši příspěvku člena CČSH v České republice na hospodaření církve pro rok 2019 ve stejné částce jako loni, tedy 500 Kč.</w:t>
      </w:r>
    </w:p>
    <w:p w:rsidR="00143D9E" w:rsidRDefault="00143D9E" w:rsidP="001D49A6">
      <w:pPr>
        <w:jc w:val="both"/>
      </w:pPr>
      <w:r>
        <w:t>Na závěr svého jednání schválilo CZ sumář všech usnesení přijatých na tomto jednání a zastupitelé se rozloučili zpěvem písně č. 160.</w:t>
      </w:r>
    </w:p>
    <w:p w:rsidR="005635EB" w:rsidRDefault="00143D9E" w:rsidP="00143D9E">
      <w:pPr>
        <w:jc w:val="right"/>
      </w:pPr>
      <w:r>
        <w:t>Jana Krajčiříková, tajemnice ÚR</w:t>
      </w:r>
    </w:p>
    <w:sectPr w:rsidR="005635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BC"/>
    <w:rsid w:val="00143D9E"/>
    <w:rsid w:val="001D49A6"/>
    <w:rsid w:val="001E7AE4"/>
    <w:rsid w:val="002967BC"/>
    <w:rsid w:val="004B3F46"/>
    <w:rsid w:val="00547C8C"/>
    <w:rsid w:val="005635EB"/>
    <w:rsid w:val="00627026"/>
    <w:rsid w:val="00B305C4"/>
    <w:rsid w:val="00EF0FB9"/>
    <w:rsid w:val="00FB2E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B48B"/>
  <w15:chartTrackingRefBased/>
  <w15:docId w15:val="{C851E83E-F641-4CE1-9D4A-247598B5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625</Words>
  <Characters>3688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Krajčiříková</dc:creator>
  <cp:keywords/>
  <dc:description/>
  <cp:lastModifiedBy>Jana Krajčiříková</cp:lastModifiedBy>
  <cp:revision>3</cp:revision>
  <dcterms:created xsi:type="dcterms:W3CDTF">2019-11-12T08:42:00Z</dcterms:created>
  <dcterms:modified xsi:type="dcterms:W3CDTF">2019-11-12T09:16:00Z</dcterms:modified>
</cp:coreProperties>
</file>