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2" w:rsidRPr="001A5AB1" w:rsidRDefault="001A5AB1">
      <w:pPr>
        <w:rPr>
          <w:b/>
          <w:sz w:val="28"/>
          <w:szCs w:val="28"/>
        </w:rPr>
      </w:pPr>
      <w:r w:rsidRPr="001A5AB1">
        <w:rPr>
          <w:b/>
          <w:sz w:val="28"/>
          <w:szCs w:val="28"/>
        </w:rPr>
        <w:t xml:space="preserve">Zpráva z 204. zasedání ústřední rady 7. června 2019 </w:t>
      </w:r>
    </w:p>
    <w:p w:rsidR="001A5AB1" w:rsidRDefault="001A5AB1"/>
    <w:p w:rsidR="001A5AB1" w:rsidRDefault="001A5AB1">
      <w:r>
        <w:t xml:space="preserve">Vzhledem k sobotnímu zasedání církevního zastupitelstva proběhlo jednání ÚR výjimečně v pátek odpoledne. Zahájil jej pobožností br. </w:t>
      </w:r>
      <w:proofErr w:type="gramStart"/>
      <w:r>
        <w:t>biskup</w:t>
      </w:r>
      <w:proofErr w:type="gramEnd"/>
      <w:r>
        <w:t xml:space="preserve"> David </w:t>
      </w:r>
      <w:proofErr w:type="spellStart"/>
      <w:r>
        <w:t>Tonzar</w:t>
      </w:r>
      <w:proofErr w:type="spellEnd"/>
      <w:r>
        <w:t>.</w:t>
      </w:r>
    </w:p>
    <w:p w:rsidR="001A5AB1" w:rsidRDefault="001A5AB1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 Tomášem </w:t>
      </w:r>
      <w:proofErr w:type="spellStart"/>
      <w:r>
        <w:t>Buttou</w:t>
      </w:r>
      <w:proofErr w:type="spellEnd"/>
      <w:r>
        <w:t>, ústřední rada nejprve vzala na vědomí zápis z jednání biskupské rady, která zasedala téhož dne dopoledne.</w:t>
      </w:r>
    </w:p>
    <w:p w:rsidR="001A5AB1" w:rsidRDefault="001A5AB1">
      <w:r>
        <w:t>Ústřední rada s poděkováním přijala připravenou studii proveditelnosti nových webových stránek CČSH a přes prázdniny bude vypsáno poptávkové řízení na jejich technickou realizaci.</w:t>
      </w:r>
    </w:p>
    <w:p w:rsidR="001A5AB1" w:rsidRDefault="001A5AB1">
      <w:r>
        <w:t xml:space="preserve">Realizační tým pro naučnou stezku dr. Karla Farského ve </w:t>
      </w:r>
      <w:proofErr w:type="spellStart"/>
      <w:r>
        <w:t>Škodějově</w:t>
      </w:r>
      <w:proofErr w:type="spellEnd"/>
      <w:r>
        <w:t xml:space="preserve"> byl rozšířen o výtvarnici – ses. Annu Radovou.</w:t>
      </w:r>
    </w:p>
    <w:p w:rsidR="001A5AB1" w:rsidRDefault="001A5AB1">
      <w:r>
        <w:t xml:space="preserve">ÚR se seznámila s návrhem dokumentu „Církev a společnost. Slovo k 100. výročí CČSH.“, který připravila věroučná komise. Materiál by nyní oběžníkem rozeslán do všech náboženských obcí k celocírkevní diskusi. Návrhy a připomínky k textu je možné do 30. června 2019 zasílat na adresu </w:t>
      </w:r>
      <w:hyperlink r:id="rId4" w:history="1">
        <w:r w:rsidRPr="00D2677F">
          <w:rPr>
            <w:rStyle w:val="Hypertextovodkaz"/>
          </w:rPr>
          <w:t>ustredni.rada@ccsh.cz</w:t>
        </w:r>
      </w:hyperlink>
      <w:r>
        <w:t xml:space="preserve">. </w:t>
      </w:r>
    </w:p>
    <w:p w:rsidR="001A5AB1" w:rsidRDefault="001A5AB1">
      <w:r>
        <w:t>Koordinační tým pro přípravu 100. výročí připravil objednávku upomínkových předmětů k 100. výročí církve. Byl také vytištěn letáček s informacemi a programem jubilejního roku, který je nyní distribuován.</w:t>
      </w:r>
    </w:p>
    <w:p w:rsidR="001A5AB1" w:rsidRDefault="001A5AB1">
      <w:r>
        <w:t>Učebnice náboženství „Kořínky víry“ je již vytištěna a v prodeji. Dne 25. června proběhne katechetický seminář, kde se budou moci zájemci s touto učebnicí seznámit.</w:t>
      </w:r>
    </w:p>
    <w:p w:rsidR="001A5AB1" w:rsidRDefault="001A5AB1">
      <w:r>
        <w:t>Pozvánka na něj, stejně jako na další akce chystané v nejbližší době – Pouť na Sázavu 29. června, Festival duchovní hudby 5. července, bohoslužbu v Betlémské kapli 6. července, setkání mládeže 27. – 29. září – byly rovněž rozeslány v oběžníku.</w:t>
      </w:r>
    </w:p>
    <w:p w:rsidR="001A5AB1" w:rsidRDefault="00722F73">
      <w:r>
        <w:t xml:space="preserve">V organizačně-právním referátu, vedeném ses. Miroslavou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ústřední rada mimo jiné schválila návrh smlouvy o spolupráci s obcí Příkrý ve věci vodního zdroje.</w:t>
      </w:r>
    </w:p>
    <w:p w:rsidR="00722F73" w:rsidRDefault="00722F73">
      <w:r>
        <w:t>Byly prodlouženy některé nájemní smlouvy a schváleny honorářové smlouvy pro Husovské slavnosti.</w:t>
      </w:r>
    </w:p>
    <w:p w:rsidR="00722F73" w:rsidRDefault="00722F73">
      <w:r>
        <w:t xml:space="preserve">V letošním roce proběhne oprava varhan v Husově sboru v Praze 6 – Dejvice. </w:t>
      </w:r>
    </w:p>
    <w:p w:rsidR="00722F73" w:rsidRDefault="00722F73">
      <w:r>
        <w:t>Ústřední rada schválila termíny zasedání ústředních orgánů církve v příštím roce – materiál byl také rozeslán na vědomí všem náboženským obcím a diecézím.</w:t>
      </w:r>
    </w:p>
    <w:p w:rsidR="00722F73" w:rsidRDefault="00722F73">
      <w:r>
        <w:t>Podle schválených pravidel pro případný převod nemovitého majetku církve budou po dva měsíce na webových stránkách CČSH vyvěšeny tyto dvě nabídky: NO Jihlava požádala o schválení darovací smlouvy na hřbitov v Dolní Cerekvi a NO Ostrava – Stará Bělá nabízí k prodeji kapli v Krmelíně. Pokud během dvou měsíců neuplatní předkupní právo za stejných podmínek některý z církevních subjektů, budou uvedené nemovitosti převedeny na nabyvatele dle navržených smluv.</w:t>
      </w:r>
    </w:p>
    <w:p w:rsidR="00722F73" w:rsidRDefault="00722F73">
      <w:r>
        <w:t>ÚR vzala na vědomí sloučení některých náboženských obcí: NO Pacov se sloučila s NO Chýnov, NO Braník s NO v Krči, NO Stod s NO v Klatovech a NO Malšice s NO Tábor.</w:t>
      </w:r>
    </w:p>
    <w:p w:rsidR="00722F73" w:rsidRDefault="00722F73">
      <w:r>
        <w:t xml:space="preserve">Ve finančním referátu, vedeném sestrou </w:t>
      </w:r>
      <w:proofErr w:type="spellStart"/>
      <w:r>
        <w:t>Studenovskou</w:t>
      </w:r>
      <w:proofErr w:type="spellEnd"/>
      <w:r>
        <w:t>, ústřední rada schválila rozpočet setkání mládeže, upravený podle schválených příspěvků diecézí.</w:t>
      </w:r>
    </w:p>
    <w:p w:rsidR="00722F73" w:rsidRDefault="00722F73">
      <w:r>
        <w:t>ÚR také schválila zprávu o hospodaření CČSH za rok 2018, která byla včetně kladného výroku auditora předložena církevnímu zastupitelstvu.</w:t>
      </w:r>
    </w:p>
    <w:p w:rsidR="00722F73" w:rsidRDefault="00722F73">
      <w:r>
        <w:t>V ekumenicko-zahraničním referátu</w:t>
      </w:r>
      <w:r w:rsidR="00DE0429">
        <w:t xml:space="preserve">, vedeném br. </w:t>
      </w:r>
      <w:proofErr w:type="gramStart"/>
      <w:r w:rsidR="00DE0429">
        <w:t>biskupem</w:t>
      </w:r>
      <w:proofErr w:type="gramEnd"/>
      <w:r w:rsidR="00DE0429">
        <w:t xml:space="preserve"> Filipem </w:t>
      </w:r>
      <w:proofErr w:type="spellStart"/>
      <w:r w:rsidR="00DE0429">
        <w:t>Štojdlem</w:t>
      </w:r>
      <w:proofErr w:type="spellEnd"/>
      <w:r w:rsidR="00DE0429">
        <w:t>, vzala ÚR s poděkováním na vědomí informaci, že Saská evangelická církev i v letošním roce přislíbila podporu našim duchovním na zdravotní a sociální pomoc. Žadatelé se mohou prostřednictvím diecézí přihlásit do konce srpna.</w:t>
      </w:r>
    </w:p>
    <w:p w:rsidR="00DE0429" w:rsidRDefault="00DE0429">
      <w:r>
        <w:t xml:space="preserve">V referátu specifických služeb a misie, vedeném br. </w:t>
      </w:r>
      <w:proofErr w:type="gramStart"/>
      <w:r>
        <w:t>biskupem</w:t>
      </w:r>
      <w:proofErr w:type="gramEnd"/>
      <w:r>
        <w:t xml:space="preserve"> Davidem </w:t>
      </w:r>
      <w:proofErr w:type="spellStart"/>
      <w:r>
        <w:t>Tonzarem</w:t>
      </w:r>
      <w:proofErr w:type="spellEnd"/>
      <w:r>
        <w:t>, vzala ÚR na vědomí pozvánku na konferenci o nemocničním kaplanství, pořádanou Asociací nemocničních kaplanů 18. června 2019. ÚR také vyslala ses. Ivetu Huškovou z brněnské diecéze do služby nemocniční kaplanky.</w:t>
      </w:r>
    </w:p>
    <w:p w:rsidR="00DE0429" w:rsidRDefault="00DE0429">
      <w:r>
        <w:lastRenderedPageBreak/>
        <w:t xml:space="preserve">V personálním referátu, vedeném br. </w:t>
      </w:r>
      <w:proofErr w:type="gramStart"/>
      <w:r>
        <w:t>patriarchou</w:t>
      </w:r>
      <w:proofErr w:type="gramEnd"/>
      <w:r>
        <w:t>, ÚR mimo jiné od 1. července 2019 přijala novou redaktorku Českého zápasu, ses. Bc. Josefinu Hudcovou.</w:t>
      </w:r>
    </w:p>
    <w:p w:rsidR="00DE0429" w:rsidRDefault="00DE0429">
      <w:r>
        <w:t>Vyhledávací řízení na pozici ředitele</w:t>
      </w:r>
      <w:bookmarkStart w:id="0" w:name="_GoBack"/>
      <w:bookmarkEnd w:id="0"/>
      <w:r>
        <w:t>/</w:t>
      </w:r>
      <w:proofErr w:type="spellStart"/>
      <w:r>
        <w:t>ky</w:t>
      </w:r>
      <w:proofErr w:type="spellEnd"/>
      <w:r>
        <w:t xml:space="preserve"> Husitské diakonie bylo prodlouženo do konce října 2019.</w:t>
      </w:r>
    </w:p>
    <w:p w:rsidR="00DE0429" w:rsidRDefault="00DE0429"/>
    <w:p w:rsidR="00DE0429" w:rsidRDefault="00DE0429">
      <w:r>
        <w:t>Jana Krajčiříková, tajemnice ÚR</w:t>
      </w:r>
    </w:p>
    <w:sectPr w:rsidR="00DE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B1"/>
    <w:rsid w:val="001A5AB1"/>
    <w:rsid w:val="00722F73"/>
    <w:rsid w:val="00DE0429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FBD3"/>
  <w15:chartTrackingRefBased/>
  <w15:docId w15:val="{C2DC13D8-CD9D-47F8-A246-D7F5E4AF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5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tredni.rada@ccs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1</cp:revision>
  <dcterms:created xsi:type="dcterms:W3CDTF">2019-06-11T06:10:00Z</dcterms:created>
  <dcterms:modified xsi:type="dcterms:W3CDTF">2019-06-11T06:39:00Z</dcterms:modified>
</cp:coreProperties>
</file>