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88" w:rsidRPr="003D42E1" w:rsidRDefault="003D42E1">
      <w:pPr>
        <w:rPr>
          <w:b/>
          <w:sz w:val="28"/>
          <w:szCs w:val="28"/>
        </w:rPr>
      </w:pPr>
      <w:r w:rsidRPr="003D42E1">
        <w:rPr>
          <w:b/>
          <w:sz w:val="28"/>
          <w:szCs w:val="28"/>
        </w:rPr>
        <w:t xml:space="preserve">Zpráva ze 187. zasedání ústřední rady 10. 11. 2017 </w:t>
      </w:r>
    </w:p>
    <w:p w:rsidR="003D42E1" w:rsidRDefault="003D42E1"/>
    <w:p w:rsidR="003D42E1" w:rsidRDefault="003D42E1">
      <w:r>
        <w:t>Ústřední rada se vzhledem k sobotnímu zasedání církevního zastupitelstva výjimečně sešla v pátek 10. listopadu. Z tohoto důvodu v listopadu nezasedala biskupská rada.</w:t>
      </w:r>
    </w:p>
    <w:p w:rsidR="003D42E1" w:rsidRDefault="003D42E1">
      <w:r>
        <w:t>Po úvodní modlitbě a písni ÚR v ideovém referátu</w:t>
      </w:r>
      <w:r w:rsidR="004A5BAF">
        <w:t xml:space="preserve">, vedeném br. </w:t>
      </w:r>
      <w:proofErr w:type="gramStart"/>
      <w:r w:rsidR="004A5BAF">
        <w:t>patriarchou</w:t>
      </w:r>
      <w:proofErr w:type="gramEnd"/>
      <w:r w:rsidR="004A5BAF">
        <w:t xml:space="preserve"> Tomášem </w:t>
      </w:r>
      <w:proofErr w:type="spellStart"/>
      <w:r w:rsidR="004A5BAF">
        <w:t>Buttou</w:t>
      </w:r>
      <w:proofErr w:type="spellEnd"/>
      <w:r w:rsidR="004A5BAF">
        <w:t>,</w:t>
      </w:r>
      <w:r>
        <w:t xml:space="preserve"> schválila konání exegeticko-homiletického semináře </w:t>
      </w:r>
      <w:r w:rsidR="00047345">
        <w:t>s tématem Mesiáš v biblických textech</w:t>
      </w:r>
      <w:r>
        <w:t xml:space="preserve">, který proběhne v ústředí církve 22. listopadu 2017 a jeho součástí bude mj. též ukázka adventních </w:t>
      </w:r>
      <w:r w:rsidR="00D74B99">
        <w:t xml:space="preserve">a vánočních </w:t>
      </w:r>
      <w:r>
        <w:t>písní.</w:t>
      </w:r>
    </w:p>
    <w:p w:rsidR="00047345" w:rsidRDefault="00047345">
      <w:r>
        <w:t xml:space="preserve">Ústřední rada schválila také harmonogram slavnostní bohoslužby k 70. výročí svěcení žen v CČSH, která se bude konat v Husově sboru v Dejvicích v sobotu 25. listopadu a navazovat na ni bude kulturní program a občerstvení. Byl rovněž schválen rozpočet celé akce, včetně </w:t>
      </w:r>
      <w:r w:rsidR="00D74B99">
        <w:t xml:space="preserve">finančních prostředků na </w:t>
      </w:r>
      <w:r>
        <w:t xml:space="preserve">vydání publikace. Pozvánka na akci byla spolu s dopisem br. </w:t>
      </w:r>
      <w:proofErr w:type="gramStart"/>
      <w:r>
        <w:t>patriarchy</w:t>
      </w:r>
      <w:proofErr w:type="gramEnd"/>
      <w:r>
        <w:t xml:space="preserve"> k výročí svěcení žen rozeslána oběžníkem do všech náboženských obcí.</w:t>
      </w:r>
    </w:p>
    <w:p w:rsidR="00047345" w:rsidRDefault="00047345">
      <w:r>
        <w:t xml:space="preserve">ÚR schválila organizační tým a harmonogram přípravy </w:t>
      </w:r>
      <w:proofErr w:type="spellStart"/>
      <w:r>
        <w:t>celocírkevního</w:t>
      </w:r>
      <w:proofErr w:type="spellEnd"/>
      <w:r>
        <w:t xml:space="preserve"> setkání mládeže, které se bude konat 27. – 30. září </w:t>
      </w:r>
      <w:r w:rsidR="008B0D55">
        <w:t xml:space="preserve">2018 </w:t>
      </w:r>
      <w:r>
        <w:t>v Českých Budějovicích.</w:t>
      </w:r>
    </w:p>
    <w:p w:rsidR="00047345" w:rsidRDefault="00047345">
      <w:r>
        <w:t>Ústřední rada schválila Memorandum s Fakultou stavební ČVUT v Praze o spolupráci k 100. výročí vzniku samostatného státu. Výrazem této spolupráce bude vydání publikace o architektuře sborů CČSH, v níž největší pozornost bude věnována meziválečné architektuře.</w:t>
      </w:r>
    </w:p>
    <w:p w:rsidR="00047345" w:rsidRDefault="00047345">
      <w:r>
        <w:t>ÚR se seznámila s materiálem sociálně-etické komise k problematice eutanazie, který bude jako etické stanovisko CČSH použit v rámci studie s názvem „Rozhodování na konci lidského života v étosu vybraných náboženských tradic: v kontextu lidských práv, étosu zdravotnických profesí a právního sekulárního státu“.</w:t>
      </w:r>
    </w:p>
    <w:p w:rsidR="00047345" w:rsidRDefault="00047345">
      <w:r>
        <w:t xml:space="preserve">V organizačně-právním referátu, </w:t>
      </w:r>
      <w:r w:rsidR="004A5BAF">
        <w:t xml:space="preserve">vedeném ses. </w:t>
      </w:r>
      <w:proofErr w:type="gramStart"/>
      <w:r w:rsidR="004A5BAF">
        <w:t>místopředsedkyní</w:t>
      </w:r>
      <w:proofErr w:type="gramEnd"/>
      <w:r w:rsidR="004A5BAF">
        <w:t xml:space="preserve"> Ivanou Macháčkovou, se ústřední rada seznámila se zprávou z jednání komise pro půdní vestavbu v domě </w:t>
      </w:r>
      <w:proofErr w:type="spellStart"/>
      <w:r w:rsidR="004A5BAF">
        <w:t>Wuchterlova</w:t>
      </w:r>
      <w:proofErr w:type="spellEnd"/>
      <w:r w:rsidR="004A5BAF">
        <w:t xml:space="preserve"> 3 a schválila záměr vybudování půdní vestavby ve variantě čtyř bytů včetně výtahů ve </w:t>
      </w:r>
      <w:proofErr w:type="spellStart"/>
      <w:r w:rsidR="004A5BAF">
        <w:t>Wuchterlově</w:t>
      </w:r>
      <w:proofErr w:type="spellEnd"/>
      <w:r w:rsidR="004A5BAF">
        <w:t xml:space="preserve"> 3 a 7. ÚR pověřila úřad ústřední rady vyhlášením výběrového řízení na dodání projektu včetně stavebního povolení. Investice bude hrazena z finanční náhrady a výnos z nájmu nových bytů bude příjmem do mzdového fondu úřadu ústřední rady.</w:t>
      </w:r>
    </w:p>
    <w:p w:rsidR="004A5BAF" w:rsidRDefault="004A5BAF">
      <w:r>
        <w:t>ÚR schválila investiční záměr královéhradecké diecéze zakoupit z prostředků z finanční náhrady ubytovnu v Ústí nad Orlicí a schválila také koupi nemovitosti v Olomouci olomouckou diecézí.</w:t>
      </w:r>
    </w:p>
    <w:p w:rsidR="004A5BAF" w:rsidRDefault="008B0D55">
      <w:r>
        <w:t xml:space="preserve">Ve finančním referátu, vedeném ses. Miroslavou </w:t>
      </w:r>
      <w:proofErr w:type="spellStart"/>
      <w:r>
        <w:t>Niemec</w:t>
      </w:r>
      <w:proofErr w:type="spellEnd"/>
      <w:r>
        <w:t xml:space="preserve"> </w:t>
      </w:r>
      <w:proofErr w:type="spellStart"/>
      <w:r>
        <w:t>Studenovskou</w:t>
      </w:r>
      <w:proofErr w:type="spellEnd"/>
      <w:r>
        <w:t>, ú</w:t>
      </w:r>
      <w:r w:rsidR="004A5BAF">
        <w:t xml:space="preserve">střední rada </w:t>
      </w:r>
      <w:r>
        <w:t xml:space="preserve">mj. </w:t>
      </w:r>
      <w:r w:rsidR="004A5BAF">
        <w:t xml:space="preserve">schválila příspěvek ve výši 15.000,- Kč náboženské obci </w:t>
      </w:r>
      <w:proofErr w:type="spellStart"/>
      <w:r w:rsidR="004A5BAF">
        <w:t>Kvasice</w:t>
      </w:r>
      <w:proofErr w:type="spellEnd"/>
      <w:r w:rsidR="004A5BAF">
        <w:t xml:space="preserve"> na vydání publikace od br. Mgr. Marcela </w:t>
      </w:r>
      <w:proofErr w:type="spellStart"/>
      <w:r w:rsidR="004A5BAF">
        <w:t>Sladkowského</w:t>
      </w:r>
      <w:proofErr w:type="spellEnd"/>
      <w:r w:rsidR="004A5BAF">
        <w:t xml:space="preserve"> „</w:t>
      </w:r>
      <w:proofErr w:type="spellStart"/>
      <w:r>
        <w:t>Kvasice</w:t>
      </w:r>
      <w:proofErr w:type="spellEnd"/>
      <w:r>
        <w:t>. P</w:t>
      </w:r>
      <w:r w:rsidR="004A5BAF">
        <w:t>říběh husitské farnosti“, která popisuje dějiny církve</w:t>
      </w:r>
      <w:r>
        <w:t xml:space="preserve"> v konkrétní náboženské obci.</w:t>
      </w:r>
    </w:p>
    <w:p w:rsidR="008B0D55" w:rsidRDefault="008B0D55">
      <w:r>
        <w:t>Ústřední rada vzala na vědomí rozhodnutí Ministerstva kultury ČR o uvolnění finančních prostředků ve výši 497.766,- Kč na doplnění expozice v Centru Mistra Jana Husa v Husinci o část zaměřenou na dětské návštěvníky.</w:t>
      </w:r>
    </w:p>
    <w:p w:rsidR="008B0D55" w:rsidRDefault="008B0D55">
      <w:r>
        <w:t xml:space="preserve">V ekumenicko-zahraničním referátu se ústřední rada seznámila se zprávami ses. M. V. Kopecké z 2. zasedání komise SRC pro mládež a z konference SRC a organizace </w:t>
      </w:r>
      <w:proofErr w:type="spellStart"/>
      <w:r>
        <w:t>Brot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Welt</w:t>
      </w:r>
      <w:proofErr w:type="spellEnd"/>
      <w:r>
        <w:t xml:space="preserve"> v Berlíně.</w:t>
      </w:r>
    </w:p>
    <w:p w:rsidR="008B0D55" w:rsidRDefault="008B0D55">
      <w:r>
        <w:t xml:space="preserve">V personálním referátu, vedeném br. </w:t>
      </w:r>
      <w:proofErr w:type="gramStart"/>
      <w:r>
        <w:t>patriarchou</w:t>
      </w:r>
      <w:proofErr w:type="gramEnd"/>
      <w:r>
        <w:t xml:space="preserve">, ústřední rada mj. schválila udělení svátosti svěcení kněžstva ses. Mgr. Petře </w:t>
      </w:r>
      <w:proofErr w:type="spellStart"/>
      <w:r>
        <w:t>Souškové</w:t>
      </w:r>
      <w:proofErr w:type="spellEnd"/>
      <w:r>
        <w:t xml:space="preserve"> z olomoucké diecéze.</w:t>
      </w:r>
    </w:p>
    <w:p w:rsidR="008B0D55" w:rsidRDefault="008B0D55"/>
    <w:p w:rsidR="008B0D55" w:rsidRDefault="008B0D55">
      <w:r>
        <w:t xml:space="preserve">Jana </w:t>
      </w:r>
      <w:proofErr w:type="spellStart"/>
      <w:r>
        <w:t>Krajčiříková</w:t>
      </w:r>
      <w:proofErr w:type="spellEnd"/>
    </w:p>
    <w:p w:rsidR="00047345" w:rsidRDefault="00047345"/>
    <w:p w:rsidR="003D42E1" w:rsidRDefault="003D42E1"/>
    <w:sectPr w:rsidR="003D42E1" w:rsidSect="00BA4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D42E1"/>
    <w:rsid w:val="00047345"/>
    <w:rsid w:val="003D42E1"/>
    <w:rsid w:val="004A5BAF"/>
    <w:rsid w:val="008B0D55"/>
    <w:rsid w:val="00A01369"/>
    <w:rsid w:val="00BA4D88"/>
    <w:rsid w:val="00D43719"/>
    <w:rsid w:val="00D7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4D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565</Words>
  <Characters>2681</Characters>
  <Application>Microsoft Office Word</Application>
  <DocSecurity>0</DocSecurity>
  <Lines>167</Lines>
  <Paragraphs>124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jana.krajcirikova</dc:creator>
  <cp:lastModifiedBy>jana.krajcirikova</cp:lastModifiedBy>
  <cp:revision>2</cp:revision>
  <dcterms:created xsi:type="dcterms:W3CDTF">2017-11-14T12:48:00Z</dcterms:created>
  <dcterms:modified xsi:type="dcterms:W3CDTF">2017-11-15T09:37:00Z</dcterms:modified>
</cp:coreProperties>
</file>