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863" w:rsidRPr="0074496C" w:rsidRDefault="0074496C">
      <w:pPr>
        <w:rPr>
          <w:b/>
          <w:sz w:val="28"/>
          <w:szCs w:val="28"/>
        </w:rPr>
      </w:pPr>
      <w:r w:rsidRPr="0074496C">
        <w:rPr>
          <w:b/>
          <w:sz w:val="28"/>
          <w:szCs w:val="28"/>
        </w:rPr>
        <w:t xml:space="preserve">Zpráva ze zasedání církevního zastupitelstva dne 3. června 2017 </w:t>
      </w:r>
    </w:p>
    <w:p w:rsidR="0074496C" w:rsidRDefault="0074496C"/>
    <w:p w:rsidR="0074496C" w:rsidRDefault="0074496C">
      <w:r>
        <w:t xml:space="preserve">Zasedání církevního zastupitelstva zahájil pobožností br. </w:t>
      </w:r>
      <w:proofErr w:type="gramStart"/>
      <w:r>
        <w:t>patriarcha</w:t>
      </w:r>
      <w:proofErr w:type="gramEnd"/>
      <w:r>
        <w:t xml:space="preserve"> Tomáš </w:t>
      </w:r>
      <w:proofErr w:type="spellStart"/>
      <w:r>
        <w:t>Butta</w:t>
      </w:r>
      <w:proofErr w:type="spellEnd"/>
      <w:r>
        <w:t xml:space="preserve">, který se ve svém kázání na texty Ž 130 a Ř 1,17 věnoval výročí reformace a Martinu </w:t>
      </w:r>
      <w:proofErr w:type="spellStart"/>
      <w:r>
        <w:t>Lutherovi</w:t>
      </w:r>
      <w:proofErr w:type="spellEnd"/>
      <w:r>
        <w:t>.</w:t>
      </w:r>
    </w:p>
    <w:p w:rsidR="0074496C" w:rsidRDefault="0074496C" w:rsidP="0074496C">
      <w:r>
        <w:t xml:space="preserve">Po úvodní volbě pracovních orgánů CZ, schválení jednacího řádu, programu jednání a zápisu z předchozího zasedání představil br. </w:t>
      </w:r>
      <w:proofErr w:type="gramStart"/>
      <w:r>
        <w:t>prof.</w:t>
      </w:r>
      <w:proofErr w:type="gramEnd"/>
      <w:r>
        <w:t xml:space="preserve"> J. B. </w:t>
      </w:r>
      <w:proofErr w:type="spellStart"/>
      <w:r>
        <w:t>Lášek</w:t>
      </w:r>
      <w:proofErr w:type="spellEnd"/>
      <w:r>
        <w:t xml:space="preserve"> vnitřní předpisy Husitské teologické fakulty UK, které podle zákona o vysokých školách a Ústavy CČSH musí být schváleny církevním zastupitelstvem. Následně CZ schválilo </w:t>
      </w:r>
      <w:r w:rsidRPr="00C457AA">
        <w:t xml:space="preserve">Statut HTF UK, Volební řád akademického senátu HTF UK, Jednací řád akademického senátu HTF UK, Jednací řád vědecké rady HTF UK, Pravidla pro organizaci studia na HTF UK, Pravidla pro přiznávání stipendií na HTF UK, Disciplinární řád pro studenty HTF UK a Pravidla pro organizaci státní rigorózní zkoušky na HTF UK. </w:t>
      </w:r>
      <w:r>
        <w:t>CZ zároveň zmocnilo své předsednictvo k přijetí případných dodatečných drobných technických úprav těchto předpisů z důvodu souladu se zákonem.</w:t>
      </w:r>
    </w:p>
    <w:p w:rsidR="0074496C" w:rsidRDefault="0074496C">
      <w:r>
        <w:t>Následovaly zprávy, pravidelně předkládané církevnímu zastupitelstvu.</w:t>
      </w:r>
    </w:p>
    <w:p w:rsidR="009B75C9" w:rsidRDefault="0074496C">
      <w:r>
        <w:t xml:space="preserve">Br. </w:t>
      </w:r>
      <w:proofErr w:type="gramStart"/>
      <w:r>
        <w:t>patriarcha</w:t>
      </w:r>
      <w:proofErr w:type="gramEnd"/>
      <w:r>
        <w:t xml:space="preserve"> se ve své zprávě </w:t>
      </w:r>
      <w:r w:rsidR="009B75C9">
        <w:t xml:space="preserve">věnoval blížícímu se 100. výročí CČSH, letošnímu výročí Karla Farského a také 500. výročí Martina </w:t>
      </w:r>
      <w:proofErr w:type="spellStart"/>
      <w:r w:rsidR="009B75C9">
        <w:t>Luthera</w:t>
      </w:r>
      <w:proofErr w:type="spellEnd"/>
      <w:r w:rsidR="009B75C9">
        <w:t xml:space="preserve"> – roku reformace. Připojil několik informací z </w:t>
      </w:r>
      <w:proofErr w:type="spellStart"/>
      <w:r w:rsidR="009B75C9">
        <w:t>ekumeny</w:t>
      </w:r>
      <w:proofErr w:type="spellEnd"/>
      <w:r w:rsidR="009B75C9">
        <w:t xml:space="preserve">, zmínil teologickou konferenci 4. – 5. 5. v Brně s tématem praktické duchovní správy a plánovanou konferenci k 70. výročí svěcení žen v CČSH, která se bude konat 23. – 24. 11. ve spolupráci s HTF UK. V závěru své zprávy se br. </w:t>
      </w:r>
      <w:proofErr w:type="gramStart"/>
      <w:r w:rsidR="009B75C9">
        <w:t>patriarcha</w:t>
      </w:r>
      <w:proofErr w:type="gramEnd"/>
      <w:r w:rsidR="009B75C9">
        <w:t xml:space="preserve"> zamyslel na biblickým heslem roku 2017 a poděkoval všem za práci pro církev.</w:t>
      </w:r>
    </w:p>
    <w:p w:rsidR="009B75C9" w:rsidRDefault="009B75C9">
      <w:r>
        <w:t>Následovala zpráva místopředsedkyně ÚR ses. RNDr. Ivany Macháčkové.</w:t>
      </w:r>
    </w:p>
    <w:p w:rsidR="009B75C9" w:rsidRDefault="009B75C9">
      <w:r>
        <w:t xml:space="preserve">Br. </w:t>
      </w:r>
      <w:proofErr w:type="gramStart"/>
      <w:r>
        <w:t>biskup</w:t>
      </w:r>
      <w:proofErr w:type="gramEnd"/>
      <w:r>
        <w:t xml:space="preserve"> Hradil stručně informoval o situaci církve ve Slovenské republice a br. místopředseda DR Jiří </w:t>
      </w:r>
      <w:proofErr w:type="spellStart"/>
      <w:r>
        <w:t>Balajka</w:t>
      </w:r>
      <w:proofErr w:type="spellEnd"/>
      <w:r>
        <w:t xml:space="preserve"> připravil obrazovou prezentaci o postupu rekonstrukce domu v </w:t>
      </w:r>
      <w:proofErr w:type="spellStart"/>
      <w:r>
        <w:t>Jozefské</w:t>
      </w:r>
      <w:proofErr w:type="spellEnd"/>
      <w:r>
        <w:t xml:space="preserve"> ulici v Bratislavě.</w:t>
      </w:r>
    </w:p>
    <w:p w:rsidR="009B75C9" w:rsidRDefault="009B75C9">
      <w:r>
        <w:t xml:space="preserve">CZ dále obdrželo zprávy tajemnice ÚR, vedení a odborů ÚÚR, Právní rady, církevního kárného výboru a Husitské diakonie. </w:t>
      </w:r>
    </w:p>
    <w:p w:rsidR="009B75C9" w:rsidRDefault="009B75C9">
      <w:r>
        <w:t>CZ schválilo záměr zřízení a text zřizovací listiny nového střediska Husitské diakonie ZERAV ve Střelicích v Brně, které bude sloužit seniorům.</w:t>
      </w:r>
    </w:p>
    <w:p w:rsidR="009B75C9" w:rsidRDefault="009B75C9" w:rsidP="009B75C9">
      <w:pPr>
        <w:outlineLvl w:val="0"/>
        <w:rPr>
          <w:color w:val="333333"/>
          <w:shd w:val="clear" w:color="auto" w:fill="FFFFFF"/>
        </w:rPr>
      </w:pPr>
      <w:r>
        <w:t xml:space="preserve">CZ také schválilo doplnění statutu Husitské diakonie i všech jejích středisek o tuto větu: </w:t>
      </w:r>
      <w:r w:rsidR="00C93C1E">
        <w:rPr>
          <w:b/>
          <w:color w:val="333333"/>
          <w:kern w:val="36"/>
        </w:rPr>
        <w:t>„</w:t>
      </w:r>
      <w:r w:rsidRPr="00EF77F2">
        <w:rPr>
          <w:color w:val="333333"/>
          <w:kern w:val="36"/>
        </w:rPr>
        <w:t>P</w:t>
      </w:r>
      <w:r w:rsidRPr="00EF77F2">
        <w:rPr>
          <w:rStyle w:val="Siln"/>
          <w:b w:val="0"/>
          <w:color w:val="333333"/>
          <w:shd w:val="clear" w:color="auto" w:fill="FFFFFF"/>
        </w:rPr>
        <w:t xml:space="preserve">osláním </w:t>
      </w:r>
      <w:r w:rsidRPr="00C93C1E">
        <w:rPr>
          <w:rStyle w:val="Siln"/>
          <w:b w:val="0"/>
          <w:color w:val="333333"/>
          <w:shd w:val="clear" w:color="auto" w:fill="FFFFFF"/>
        </w:rPr>
        <w:t>Husitské diakonie a jejích středisek</w:t>
      </w:r>
      <w:r w:rsidRPr="00EF77F2">
        <w:rPr>
          <w:rStyle w:val="Siln"/>
          <w:b w:val="0"/>
          <w:color w:val="333333"/>
          <w:shd w:val="clear" w:color="auto" w:fill="FFFFFF"/>
        </w:rPr>
        <w:t xml:space="preserve"> je vyvíjet činnost k dosahování obecného blaha</w:t>
      </w:r>
      <w:r w:rsidRPr="0013548D">
        <w:rPr>
          <w:color w:val="333333"/>
          <w:shd w:val="clear" w:color="auto" w:fill="FFFFFF"/>
        </w:rPr>
        <w:t xml:space="preserve"> prostřednictvím činnosti směřující k prospěchu cílové skupiny osob prostřednictvím poskytování sociálních služeb a/nebo činnostmi v oblasti sociálního rozvoje, odstraňováním diskriminace z důvodu věku, zdravotního postižení, pohlaví, </w:t>
      </w:r>
      <w:r>
        <w:rPr>
          <w:color w:val="333333"/>
          <w:shd w:val="clear" w:color="auto" w:fill="FFFFFF"/>
        </w:rPr>
        <w:t>národnosti či etnického původu.</w:t>
      </w:r>
      <w:r w:rsidR="00C93C1E">
        <w:rPr>
          <w:color w:val="333333"/>
          <w:shd w:val="clear" w:color="auto" w:fill="FFFFFF"/>
        </w:rPr>
        <w:t>“</w:t>
      </w:r>
    </w:p>
    <w:p w:rsidR="00C93C1E" w:rsidRDefault="00C93C1E" w:rsidP="009B75C9">
      <w:pPr>
        <w:outlineLvl w:val="0"/>
        <w:rPr>
          <w:color w:val="333333"/>
          <w:shd w:val="clear" w:color="auto" w:fill="FFFFFF"/>
        </w:rPr>
      </w:pPr>
      <w:r>
        <w:rPr>
          <w:color w:val="333333"/>
          <w:shd w:val="clear" w:color="auto" w:fill="FFFFFF"/>
        </w:rPr>
        <w:t>Církevní zastupitelstvo se dále seznámilo se zprávou církevního revizního finančního výboru.</w:t>
      </w:r>
    </w:p>
    <w:p w:rsidR="00C93C1E" w:rsidRDefault="00C93C1E" w:rsidP="009B75C9">
      <w:pPr>
        <w:outlineLvl w:val="0"/>
        <w:rPr>
          <w:color w:val="333333"/>
          <w:shd w:val="clear" w:color="auto" w:fill="FFFFFF"/>
        </w:rPr>
      </w:pPr>
      <w:r>
        <w:rPr>
          <w:color w:val="333333"/>
          <w:shd w:val="clear" w:color="auto" w:fill="FFFFFF"/>
        </w:rPr>
        <w:t>Poté schválilo návrh na úpravu rozpočtu ústředí církve pro rok 2017, předložený ústřední radou po projednání v hospodářské komisi.</w:t>
      </w:r>
    </w:p>
    <w:p w:rsidR="00C93C1E" w:rsidRDefault="00C93C1E" w:rsidP="009B75C9">
      <w:pPr>
        <w:outlineLvl w:val="0"/>
        <w:rPr>
          <w:color w:val="333333"/>
          <w:shd w:val="clear" w:color="auto" w:fill="FFFFFF"/>
        </w:rPr>
      </w:pPr>
      <w:r>
        <w:rPr>
          <w:color w:val="333333"/>
          <w:shd w:val="clear" w:color="auto" w:fill="FFFFFF"/>
        </w:rPr>
        <w:t>CZ také vzalo na vědomí zprávu o činnosti a hospodaření IEP v roce 2016, zprávu o hospodaření církve ve Slovenské republice v roce 2016 a zprávy diecézních rad za minulý rok.</w:t>
      </w:r>
    </w:p>
    <w:p w:rsidR="00C93C1E" w:rsidRDefault="00C93C1E" w:rsidP="009B75C9">
      <w:pPr>
        <w:outlineLvl w:val="0"/>
        <w:rPr>
          <w:color w:val="333333"/>
          <w:shd w:val="clear" w:color="auto" w:fill="FFFFFF"/>
        </w:rPr>
      </w:pPr>
      <w:r>
        <w:rPr>
          <w:color w:val="333333"/>
          <w:shd w:val="clear" w:color="auto" w:fill="FFFFFF"/>
        </w:rPr>
        <w:t xml:space="preserve">V závěru svého jednání církevní zastupitelstvo diskutovalo o návrhu br. </w:t>
      </w:r>
      <w:proofErr w:type="gramStart"/>
      <w:r>
        <w:rPr>
          <w:color w:val="333333"/>
          <w:shd w:val="clear" w:color="auto" w:fill="FFFFFF"/>
        </w:rPr>
        <w:t>biskupa</w:t>
      </w:r>
      <w:proofErr w:type="gramEnd"/>
      <w:r>
        <w:rPr>
          <w:color w:val="333333"/>
          <w:shd w:val="clear" w:color="auto" w:fill="FFFFFF"/>
        </w:rPr>
        <w:t xml:space="preserve"> Hradila, aby byl přehodnocen současný model rozdělení prostředků z finanční náhrady na jednotlivé diecéze. CZ posléze schválilo usnesení, kterým pověřuje hospodářskou komisi, aby shromažďovala podněty na možné sdružení prostředků budoucího hospodaření za účelem udržitelnosti příjmů církve. Tyto podněty bude shromažďovat br. </w:t>
      </w:r>
      <w:proofErr w:type="gramStart"/>
      <w:r>
        <w:rPr>
          <w:color w:val="333333"/>
          <w:shd w:val="clear" w:color="auto" w:fill="FFFFFF"/>
        </w:rPr>
        <w:t>biskup</w:t>
      </w:r>
      <w:proofErr w:type="gramEnd"/>
      <w:r>
        <w:rPr>
          <w:color w:val="333333"/>
          <w:shd w:val="clear" w:color="auto" w:fill="FFFFFF"/>
        </w:rPr>
        <w:t xml:space="preserve"> </w:t>
      </w:r>
      <w:proofErr w:type="spellStart"/>
      <w:r>
        <w:rPr>
          <w:color w:val="333333"/>
          <w:shd w:val="clear" w:color="auto" w:fill="FFFFFF"/>
        </w:rPr>
        <w:t>Tonzar</w:t>
      </w:r>
      <w:proofErr w:type="spellEnd"/>
      <w:r>
        <w:rPr>
          <w:color w:val="333333"/>
          <w:shd w:val="clear" w:color="auto" w:fill="FFFFFF"/>
        </w:rPr>
        <w:t>, předseda hospodářské komise, a bude o nich též informováno CZ.</w:t>
      </w:r>
    </w:p>
    <w:p w:rsidR="00C93C1E" w:rsidRDefault="00C93C1E" w:rsidP="009B75C9">
      <w:pPr>
        <w:outlineLvl w:val="0"/>
        <w:rPr>
          <w:color w:val="333333"/>
          <w:shd w:val="clear" w:color="auto" w:fill="FFFFFF"/>
        </w:rPr>
      </w:pPr>
      <w:r>
        <w:rPr>
          <w:color w:val="333333"/>
          <w:shd w:val="clear" w:color="auto" w:fill="FFFFFF"/>
        </w:rPr>
        <w:t>CZ bylo po schválení souhrnného usnesení (publikováno v Úředních zprávách CČSH č. 2/2017 ze 7. 6. 2017) ukončeno písní č. 344.</w:t>
      </w:r>
    </w:p>
    <w:p w:rsidR="00C93C1E" w:rsidRDefault="00C93C1E" w:rsidP="009B75C9">
      <w:pPr>
        <w:outlineLvl w:val="0"/>
        <w:rPr>
          <w:color w:val="333333"/>
          <w:shd w:val="clear" w:color="auto" w:fill="FFFFFF"/>
        </w:rPr>
      </w:pPr>
    </w:p>
    <w:p w:rsidR="00C93C1E" w:rsidRPr="0013548D" w:rsidRDefault="00C93C1E" w:rsidP="009B75C9">
      <w:pPr>
        <w:outlineLvl w:val="0"/>
        <w:rPr>
          <w:color w:val="333333"/>
          <w:shd w:val="clear" w:color="auto" w:fill="FFFFFF"/>
        </w:rPr>
      </w:pPr>
      <w:r>
        <w:rPr>
          <w:color w:val="333333"/>
          <w:shd w:val="clear" w:color="auto" w:fill="FFFFFF"/>
        </w:rPr>
        <w:t xml:space="preserve">Jana </w:t>
      </w:r>
      <w:proofErr w:type="spellStart"/>
      <w:r>
        <w:rPr>
          <w:color w:val="333333"/>
          <w:shd w:val="clear" w:color="auto" w:fill="FFFFFF"/>
        </w:rPr>
        <w:t>Krajčiříková</w:t>
      </w:r>
      <w:proofErr w:type="spellEnd"/>
      <w:r>
        <w:rPr>
          <w:color w:val="333333"/>
          <w:shd w:val="clear" w:color="auto" w:fill="FFFFFF"/>
        </w:rPr>
        <w:t>, tajemnice ÚR</w:t>
      </w:r>
    </w:p>
    <w:p w:rsidR="009B75C9" w:rsidRDefault="009B75C9"/>
    <w:sectPr w:rsidR="009B75C9" w:rsidSect="005948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74496C"/>
    <w:rsid w:val="00007038"/>
    <w:rsid w:val="000E2B81"/>
    <w:rsid w:val="00594863"/>
    <w:rsid w:val="005A1F79"/>
    <w:rsid w:val="0074496C"/>
    <w:rsid w:val="009B75C9"/>
    <w:rsid w:val="00C93C1E"/>
    <w:rsid w:val="00E2667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486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qFormat/>
    <w:rsid w:val="009B75C9"/>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525</Words>
  <Characters>3099</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j.krajcirikova</dc:creator>
  <cp:lastModifiedBy>j.krajcirikova</cp:lastModifiedBy>
  <cp:revision>1</cp:revision>
  <dcterms:created xsi:type="dcterms:W3CDTF">2017-06-05T11:39:00Z</dcterms:created>
  <dcterms:modified xsi:type="dcterms:W3CDTF">2017-06-05T12:10:00Z</dcterms:modified>
</cp:coreProperties>
</file>