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E5" w:rsidRDefault="003E4217" w:rsidP="00C416E5">
      <w:pPr>
        <w:pStyle w:val="Nzev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 xml:space="preserve"> </w:t>
      </w:r>
      <w:r w:rsidR="00C416E5">
        <w:rPr>
          <w:bCs w:val="0"/>
          <w:i/>
          <w:sz w:val="36"/>
          <w:szCs w:val="36"/>
        </w:rPr>
        <w:t>RECITAL – AUTORSKÉ ČTENÍ</w:t>
      </w:r>
    </w:p>
    <w:p w:rsidR="00C416E5" w:rsidRDefault="00C416E5" w:rsidP="00C416E5">
      <w:pPr>
        <w:pStyle w:val="Nadpis2"/>
        <w:jc w:val="center"/>
        <w:rPr>
          <w:rFonts w:ascii="Monotype Corsiva" w:hAnsi="Monotype Corsiva"/>
          <w:b/>
          <w:bCs/>
          <w:color w:val="000080"/>
          <w:sz w:val="80"/>
          <w:szCs w:val="80"/>
        </w:rPr>
      </w:pPr>
      <w:r>
        <w:rPr>
          <w:rFonts w:ascii="Monotype Corsiva" w:hAnsi="Monotype Corsiva"/>
          <w:b/>
          <w:bCs/>
          <w:color w:val="800080"/>
          <w:sz w:val="80"/>
          <w:szCs w:val="80"/>
        </w:rPr>
        <w:t>Lahodná vteřina</w:t>
      </w:r>
    </w:p>
    <w:p w:rsidR="00C416E5" w:rsidRDefault="00C416E5" w:rsidP="00C416E5">
      <w:pPr>
        <w:jc w:val="center"/>
        <w:rPr>
          <w:rFonts w:ascii="Tahoma" w:eastAsia="Arial Unicode MS" w:hAnsi="Tahoma" w:cs="Tahoma"/>
          <w:b/>
          <w:bCs/>
          <w:i/>
          <w:color w:val="0000FF"/>
        </w:rPr>
      </w:pPr>
      <w:r>
        <w:rPr>
          <w:rFonts w:ascii="Tahoma" w:eastAsia="Arial Unicode MS" w:hAnsi="Tahoma" w:cs="Tahoma"/>
          <w:b/>
          <w:bCs/>
          <w:i/>
          <w:color w:val="0000FF"/>
        </w:rPr>
        <w:t>Komponovaný pořad slova, hudby a poezie</w:t>
      </w:r>
    </w:p>
    <w:p w:rsidR="00C416E5" w:rsidRDefault="00C416E5" w:rsidP="00C416E5">
      <w:pPr>
        <w:pStyle w:val="Nadpis1"/>
        <w:rPr>
          <w:i/>
          <w:color w:val="0000FF"/>
          <w:sz w:val="24"/>
        </w:rPr>
      </w:pPr>
      <w:r>
        <w:rPr>
          <w:i/>
          <w:color w:val="0000FF"/>
          <w:sz w:val="24"/>
        </w:rPr>
        <w:t>ze sbírek básníka a esejisty</w:t>
      </w:r>
    </w:p>
    <w:p w:rsidR="00C416E5" w:rsidRDefault="00C416E5" w:rsidP="00C416E5">
      <w:pPr>
        <w:ind w:left="4962" w:hanging="4536"/>
        <w:jc w:val="center"/>
        <w:rPr>
          <w:rFonts w:ascii="Monotype Corsiva" w:hAnsi="Monotype Corsiva"/>
          <w:b/>
          <w:i/>
          <w:color w:val="0000FF"/>
          <w:sz w:val="56"/>
          <w:szCs w:val="56"/>
        </w:rPr>
      </w:pPr>
      <w:r>
        <w:rPr>
          <w:rFonts w:ascii="Monotype Corsiva" w:hAnsi="Monotype Corsiva"/>
          <w:b/>
          <w:i/>
          <w:color w:val="0000FF"/>
          <w:sz w:val="56"/>
          <w:szCs w:val="56"/>
        </w:rPr>
        <w:t>Stanislava Kubína</w:t>
      </w:r>
    </w:p>
    <w:p w:rsidR="00C416E5" w:rsidRDefault="00C416E5" w:rsidP="00C416E5">
      <w:pPr>
        <w:pStyle w:val="Zkladntextodsazen"/>
        <w:ind w:hanging="5142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Dotýkání, Čas zastavení – čas Perseid, Klečící Bůh,</w:t>
      </w:r>
    </w:p>
    <w:p w:rsidR="00C416E5" w:rsidRDefault="00C416E5" w:rsidP="00C416E5">
      <w:pPr>
        <w:pStyle w:val="Zkladntextodsazen"/>
        <w:ind w:hanging="5142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Oblouk návratu a Ponorná řeka, čte autor.</w:t>
      </w:r>
    </w:p>
    <w:p w:rsidR="00C416E5" w:rsidRDefault="00C416E5" w:rsidP="00C416E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78105</wp:posOffset>
            </wp:positionV>
            <wp:extent cx="3286125" cy="3314700"/>
            <wp:effectExtent l="0" t="0" r="9525" b="0"/>
            <wp:wrapNone/>
            <wp:docPr id="1" name="Obrázek 1" descr="BS013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S01316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¨</w:t>
      </w:r>
    </w:p>
    <w:p w:rsidR="00C416E5" w:rsidRDefault="00C416E5" w:rsidP="00C416E5">
      <w:pPr>
        <w:jc w:val="center"/>
      </w:pPr>
    </w:p>
    <w:p w:rsidR="00C416E5" w:rsidRDefault="00C416E5" w:rsidP="00C416E5">
      <w:pPr>
        <w:pStyle w:val="Titulek"/>
        <w:rPr>
          <w:sz w:val="40"/>
        </w:rPr>
      </w:pPr>
    </w:p>
    <w:p w:rsidR="00C416E5" w:rsidRDefault="00C416E5" w:rsidP="00C416E5">
      <w:pPr>
        <w:pStyle w:val="Titulek"/>
        <w:rPr>
          <w:sz w:val="40"/>
        </w:rPr>
      </w:pPr>
    </w:p>
    <w:p w:rsidR="00C416E5" w:rsidRDefault="00C416E5" w:rsidP="00C416E5">
      <w:pPr>
        <w:pStyle w:val="Titulek"/>
        <w:rPr>
          <w:sz w:val="40"/>
        </w:rPr>
      </w:pPr>
    </w:p>
    <w:p w:rsidR="00C416E5" w:rsidRDefault="00C416E5" w:rsidP="00C416E5">
      <w:pPr>
        <w:pStyle w:val="Titulek"/>
        <w:rPr>
          <w:sz w:val="40"/>
        </w:rPr>
      </w:pPr>
    </w:p>
    <w:p w:rsidR="00C416E5" w:rsidRDefault="00C416E5" w:rsidP="00C416E5">
      <w:pPr>
        <w:pStyle w:val="Titulek"/>
        <w:rPr>
          <w:sz w:val="40"/>
        </w:rPr>
      </w:pPr>
    </w:p>
    <w:p w:rsidR="00C416E5" w:rsidRDefault="00C416E5" w:rsidP="00C416E5">
      <w:pPr>
        <w:pStyle w:val="Titulek"/>
        <w:rPr>
          <w:sz w:val="40"/>
        </w:rPr>
      </w:pPr>
      <w:r>
        <w:rPr>
          <w:sz w:val="40"/>
        </w:rPr>
        <w:t xml:space="preserve">       </w:t>
      </w:r>
    </w:p>
    <w:p w:rsidR="00C416E5" w:rsidRDefault="00C416E5" w:rsidP="00C416E5">
      <w:pPr>
        <w:pStyle w:val="Titulek"/>
        <w:rPr>
          <w:sz w:val="40"/>
        </w:rPr>
      </w:pPr>
    </w:p>
    <w:p w:rsidR="00C416E5" w:rsidRDefault="00C416E5" w:rsidP="00C416E5"/>
    <w:p w:rsidR="00C416E5" w:rsidRDefault="00C416E5" w:rsidP="00C416E5">
      <w:pPr>
        <w:pStyle w:val="Titulek"/>
        <w:rPr>
          <w:sz w:val="40"/>
        </w:rPr>
      </w:pPr>
      <w:r>
        <w:rPr>
          <w:sz w:val="40"/>
        </w:rPr>
        <w:t xml:space="preserve">      </w:t>
      </w:r>
    </w:p>
    <w:p w:rsidR="00C416E5" w:rsidRDefault="00C416E5" w:rsidP="00C416E5">
      <w:pPr>
        <w:pStyle w:val="Titulek"/>
        <w:rPr>
          <w:i/>
          <w:sz w:val="24"/>
        </w:rPr>
      </w:pPr>
    </w:p>
    <w:p w:rsidR="00C416E5" w:rsidRDefault="00C416E5" w:rsidP="00C416E5">
      <w:pPr>
        <w:pStyle w:val="Titulek"/>
        <w:rPr>
          <w:i/>
          <w:sz w:val="24"/>
        </w:rPr>
      </w:pPr>
    </w:p>
    <w:p w:rsidR="00C416E5" w:rsidRDefault="00C416E5" w:rsidP="00C416E5">
      <w:pPr>
        <w:pStyle w:val="Titulek"/>
        <w:rPr>
          <w:i/>
          <w:sz w:val="24"/>
        </w:rPr>
      </w:pPr>
      <w:r>
        <w:rPr>
          <w:i/>
          <w:sz w:val="24"/>
        </w:rPr>
        <w:t>Doprovodné texty</w:t>
      </w:r>
    </w:p>
    <w:p w:rsidR="00C416E5" w:rsidRDefault="00C416E5" w:rsidP="00C416E5">
      <w:pPr>
        <w:ind w:left="4962" w:hanging="4536"/>
        <w:jc w:val="center"/>
        <w:rPr>
          <w:rFonts w:ascii="Arial" w:hAnsi="Arial"/>
          <w:bCs/>
          <w:i/>
          <w:iCs/>
          <w:color w:val="800080"/>
        </w:rPr>
      </w:pPr>
      <w:bookmarkStart w:id="0" w:name="_GoBack"/>
      <w:r>
        <w:rPr>
          <w:rFonts w:ascii="Arial" w:hAnsi="Arial"/>
          <w:bCs/>
          <w:i/>
          <w:iCs/>
          <w:color w:val="800080"/>
        </w:rPr>
        <w:t>básníka PhDr. Františka Novotného, herce Alfreda Strejčka,</w:t>
      </w:r>
    </w:p>
    <w:p w:rsidR="00C416E5" w:rsidRDefault="00C416E5" w:rsidP="00C416E5">
      <w:pPr>
        <w:jc w:val="center"/>
        <w:rPr>
          <w:rFonts w:ascii="Arial" w:hAnsi="Arial"/>
          <w:bCs/>
          <w:i/>
          <w:iCs/>
          <w:color w:val="800080"/>
        </w:rPr>
      </w:pPr>
      <w:r>
        <w:rPr>
          <w:rFonts w:ascii="Arial" w:hAnsi="Arial"/>
          <w:bCs/>
          <w:i/>
          <w:iCs/>
          <w:color w:val="800080"/>
        </w:rPr>
        <w:t>theologa ThDr. Jiřího Vaníčka, publicisty Pavla Štěpánka,</w:t>
      </w:r>
    </w:p>
    <w:p w:rsidR="00C416E5" w:rsidRDefault="00C416E5" w:rsidP="00C416E5">
      <w:pPr>
        <w:ind w:left="4962" w:hanging="4536"/>
        <w:jc w:val="center"/>
        <w:rPr>
          <w:rFonts w:ascii="Arial" w:hAnsi="Arial"/>
          <w:bCs/>
          <w:i/>
          <w:iCs/>
          <w:color w:val="800080"/>
        </w:rPr>
      </w:pPr>
      <w:r>
        <w:rPr>
          <w:rFonts w:ascii="Arial" w:hAnsi="Arial"/>
          <w:bCs/>
          <w:i/>
          <w:iCs/>
          <w:color w:val="800080"/>
        </w:rPr>
        <w:t xml:space="preserve">ze zvukového záznamu čte </w:t>
      </w:r>
      <w:r>
        <w:rPr>
          <w:rFonts w:ascii="Arial" w:hAnsi="Arial"/>
          <w:b/>
          <w:i/>
          <w:iCs/>
          <w:color w:val="800080"/>
        </w:rPr>
        <w:t>Mgr. Benjamin Mlýnek</w:t>
      </w:r>
      <w:r>
        <w:rPr>
          <w:rFonts w:ascii="Arial" w:hAnsi="Arial"/>
          <w:bCs/>
          <w:i/>
          <w:iCs/>
          <w:color w:val="800080"/>
        </w:rPr>
        <w:t>.</w:t>
      </w:r>
    </w:p>
    <w:bookmarkEnd w:id="0"/>
    <w:p w:rsidR="00C416E5" w:rsidRDefault="00C416E5" w:rsidP="00C416E5">
      <w:pPr>
        <w:ind w:left="4962" w:hanging="4536"/>
        <w:jc w:val="center"/>
        <w:rPr>
          <w:rFonts w:ascii="Arial" w:hAnsi="Arial"/>
          <w:bCs/>
          <w:i/>
          <w:iCs/>
          <w:color w:val="800080"/>
          <w:sz w:val="16"/>
          <w:szCs w:val="16"/>
        </w:rPr>
      </w:pPr>
    </w:p>
    <w:p w:rsidR="00C416E5" w:rsidRDefault="00C416E5" w:rsidP="00C416E5">
      <w:pPr>
        <w:ind w:left="4962" w:hanging="4536"/>
        <w:jc w:val="center"/>
        <w:rPr>
          <w:rFonts w:ascii="Arial" w:hAnsi="Arial"/>
          <w:b/>
          <w:bCs/>
          <w:color w:val="0070C0"/>
          <w:sz w:val="32"/>
          <w:szCs w:val="32"/>
        </w:rPr>
      </w:pPr>
      <w:r>
        <w:rPr>
          <w:rFonts w:ascii="Arial" w:hAnsi="Arial"/>
          <w:b/>
          <w:bCs/>
          <w:color w:val="0070C0"/>
          <w:sz w:val="32"/>
          <w:szCs w:val="32"/>
        </w:rPr>
        <w:t>Úterý 18. října v 17:00 hodin</w:t>
      </w:r>
    </w:p>
    <w:p w:rsidR="00C416E5" w:rsidRDefault="00C416E5" w:rsidP="00C416E5">
      <w:pPr>
        <w:ind w:left="4962" w:hanging="4536"/>
        <w:jc w:val="center"/>
        <w:rPr>
          <w:rFonts w:ascii="Arial" w:hAnsi="Arial"/>
          <w:b/>
          <w:bCs/>
          <w:color w:val="0070C0"/>
          <w:sz w:val="32"/>
          <w:szCs w:val="32"/>
        </w:rPr>
      </w:pPr>
      <w:r>
        <w:rPr>
          <w:rFonts w:ascii="Arial" w:hAnsi="Arial"/>
          <w:b/>
          <w:bCs/>
          <w:color w:val="0070C0"/>
          <w:sz w:val="32"/>
          <w:szCs w:val="32"/>
        </w:rPr>
        <w:t>Knihovna Regionálního muzea</w:t>
      </w:r>
    </w:p>
    <w:p w:rsidR="00C416E5" w:rsidRDefault="00C416E5" w:rsidP="00C416E5">
      <w:pPr>
        <w:ind w:left="4962" w:hanging="4536"/>
        <w:jc w:val="center"/>
        <w:rPr>
          <w:rFonts w:ascii="Arial" w:hAnsi="Arial"/>
          <w:b/>
          <w:bCs/>
          <w:color w:val="0070C0"/>
          <w:sz w:val="32"/>
          <w:szCs w:val="32"/>
        </w:rPr>
      </w:pPr>
      <w:r>
        <w:rPr>
          <w:rFonts w:ascii="Arial" w:hAnsi="Arial"/>
          <w:b/>
          <w:bCs/>
          <w:color w:val="0070C0"/>
          <w:sz w:val="32"/>
          <w:szCs w:val="32"/>
        </w:rPr>
        <w:t>Brandlova 35, KOLÍN</w:t>
      </w:r>
    </w:p>
    <w:p w:rsidR="00C416E5" w:rsidRDefault="00C416E5" w:rsidP="00C416E5">
      <w:pPr>
        <w:pStyle w:val="Zkladntext"/>
        <w:jc w:val="center"/>
        <w:rPr>
          <w:i/>
          <w:iCs/>
          <w:color w:val="800080"/>
          <w:sz w:val="12"/>
          <w:szCs w:val="12"/>
        </w:rPr>
      </w:pPr>
    </w:p>
    <w:p w:rsidR="00C416E5" w:rsidRDefault="00C416E5" w:rsidP="00C416E5">
      <w:pPr>
        <w:pStyle w:val="Zkladntext"/>
        <w:jc w:val="center"/>
        <w:rPr>
          <w:rFonts w:asciiTheme="minorHAnsi" w:hAnsiTheme="minorHAnsi" w:cs="Arial"/>
          <w:i/>
          <w:iCs/>
          <w:color w:val="800080"/>
          <w:sz w:val="20"/>
          <w:szCs w:val="20"/>
        </w:rPr>
      </w:pPr>
      <w:r>
        <w:rPr>
          <w:rFonts w:asciiTheme="minorHAnsi" w:hAnsiTheme="minorHAnsi" w:cs="Arial"/>
          <w:i/>
          <w:iCs/>
          <w:color w:val="800080"/>
          <w:sz w:val="20"/>
          <w:szCs w:val="20"/>
        </w:rPr>
        <w:t>Zvukový záznam – mixáž slova a hudby</w:t>
      </w:r>
    </w:p>
    <w:p w:rsidR="00C416E5" w:rsidRDefault="00C416E5" w:rsidP="00C416E5">
      <w:pPr>
        <w:pStyle w:val="Zkladntext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Arial"/>
          <w:i/>
          <w:iCs/>
          <w:color w:val="800080"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i/>
          <w:iCs/>
          <w:color w:val="800080"/>
          <w:sz w:val="20"/>
          <w:szCs w:val="20"/>
        </w:rPr>
        <w:t xml:space="preserve">STUDIO AWR Praha </w:t>
      </w:r>
    </w:p>
    <w:p w:rsidR="00647FCF" w:rsidRDefault="00394A8D"/>
    <w:sectPr w:rsidR="00647FCF" w:rsidSect="00C416E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6E5"/>
    <w:rsid w:val="0000049E"/>
    <w:rsid w:val="00394A8D"/>
    <w:rsid w:val="003E4217"/>
    <w:rsid w:val="005246A5"/>
    <w:rsid w:val="00AE6AF4"/>
    <w:rsid w:val="00AF6A10"/>
    <w:rsid w:val="00C416E5"/>
    <w:rsid w:val="00CC54B2"/>
    <w:rsid w:val="00D2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5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16E5"/>
    <w:pPr>
      <w:keepNext/>
      <w:jc w:val="center"/>
      <w:outlineLvl w:val="0"/>
    </w:pPr>
    <w:rPr>
      <w:rFonts w:ascii="Tahoma" w:eastAsia="Arial Unicode MS" w:hAnsi="Tahoma" w:cs="Tahoma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16E5"/>
    <w:pPr>
      <w:keepNext/>
      <w:outlineLvl w:val="1"/>
    </w:pPr>
    <w:rPr>
      <w:rFonts w:ascii="Tahoma" w:eastAsia="Arial Unicode MS" w:hAnsi="Tahoma" w:cs="Tahoma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16E5"/>
    <w:rPr>
      <w:rFonts w:ascii="Tahoma" w:eastAsia="Arial Unicode MS" w:hAnsi="Tahoma" w:cs="Tahoma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416E5"/>
    <w:rPr>
      <w:rFonts w:ascii="Tahoma" w:eastAsia="Arial Unicode MS" w:hAnsi="Tahoma" w:cs="Tahoma"/>
      <w:i/>
      <w:iCs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C416E5"/>
    <w:pPr>
      <w:ind w:left="4962" w:hanging="4536"/>
      <w:jc w:val="center"/>
    </w:pPr>
    <w:rPr>
      <w:rFonts w:ascii="Arial" w:hAnsi="Arial"/>
      <w:b/>
      <w:iCs/>
      <w:color w:val="800080"/>
      <w:sz w:val="28"/>
    </w:rPr>
  </w:style>
  <w:style w:type="paragraph" w:styleId="Nzev">
    <w:name w:val="Title"/>
    <w:basedOn w:val="Normln"/>
    <w:link w:val="NzevChar"/>
    <w:qFormat/>
    <w:rsid w:val="00C416E5"/>
    <w:pPr>
      <w:jc w:val="center"/>
    </w:pPr>
    <w:rPr>
      <w:rFonts w:ascii="Monotype Corsiva" w:hAnsi="Monotype Corsiva"/>
      <w:b/>
      <w:bCs/>
      <w:iCs/>
      <w:color w:val="800080"/>
      <w:sz w:val="96"/>
    </w:rPr>
  </w:style>
  <w:style w:type="character" w:customStyle="1" w:styleId="NzevChar">
    <w:name w:val="Název Char"/>
    <w:basedOn w:val="Standardnpsmoodstavce"/>
    <w:link w:val="Nzev"/>
    <w:rsid w:val="00C416E5"/>
    <w:rPr>
      <w:rFonts w:ascii="Monotype Corsiva" w:eastAsia="Times New Roman" w:hAnsi="Monotype Corsiva" w:cs="Times New Roman"/>
      <w:b/>
      <w:bCs/>
      <w:iCs/>
      <w:color w:val="800080"/>
      <w:sz w:val="9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16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16E5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416E5"/>
    <w:pPr>
      <w:ind w:left="4962" w:hanging="4536"/>
      <w:jc w:val="center"/>
    </w:pPr>
    <w:rPr>
      <w:rFonts w:ascii="Arial" w:hAnsi="Arial"/>
      <w:b/>
      <w:i/>
      <w:color w:val="0000FF"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16E5"/>
    <w:rPr>
      <w:rFonts w:eastAsia="Times New Roman" w:cs="Times New Roman"/>
      <w:b/>
      <w:i/>
      <w:color w:val="0000FF"/>
      <w:sz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v.drasnar</cp:lastModifiedBy>
  <cp:revision>2</cp:revision>
  <dcterms:created xsi:type="dcterms:W3CDTF">2016-10-03T12:13:00Z</dcterms:created>
  <dcterms:modified xsi:type="dcterms:W3CDTF">2016-10-03T12:13:00Z</dcterms:modified>
</cp:coreProperties>
</file>