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B97391" w:rsidRDefault="00B97391">
      <w:pPr>
        <w:rPr>
          <w:b/>
          <w:sz w:val="28"/>
          <w:szCs w:val="28"/>
        </w:rPr>
      </w:pPr>
      <w:r w:rsidRPr="00B97391">
        <w:rPr>
          <w:b/>
          <w:sz w:val="28"/>
          <w:szCs w:val="28"/>
        </w:rPr>
        <w:t xml:space="preserve">Zpráva ze 158. zasedání ústřední rady konaného dne 13. 12. 2014 </w:t>
      </w:r>
    </w:p>
    <w:p w:rsidR="00B97391" w:rsidRDefault="00B97391"/>
    <w:p w:rsidR="00B97391" w:rsidRDefault="00573C1A">
      <w:r>
        <w:t xml:space="preserve">158. zasedání ústřední rady zahájila pobožností ses. </w:t>
      </w:r>
      <w:proofErr w:type="gramStart"/>
      <w:r>
        <w:t>místopředsedkyně</w:t>
      </w:r>
      <w:proofErr w:type="gramEnd"/>
      <w:r>
        <w:t xml:space="preserve"> Ivana Macháčková.</w:t>
      </w:r>
    </w:p>
    <w:p w:rsidR="00573C1A" w:rsidRDefault="00573C1A">
      <w:r>
        <w:t>V úvodu svého jednání vzala ústřední rada na vědomí rezignaci laického zástupce královéhradecké diecéze Mgr. Pavla Tučka na členství v ústřední radě, podanou ke dni 12. prosince 2014.</w:t>
      </w:r>
    </w:p>
    <w:p w:rsidR="00573C1A" w:rsidRDefault="00573C1A">
      <w:r>
        <w:t xml:space="preserve">V ideovém referátu, vedeném br. </w:t>
      </w:r>
      <w:proofErr w:type="gramStart"/>
      <w:r>
        <w:t>patriarchou</w:t>
      </w:r>
      <w:proofErr w:type="gramEnd"/>
      <w:r>
        <w:t>, ústřední rada mimo jiné vyslovila souhlas se zapojením naší církve do přípravy ekumenické příručky Čtení na každý den 2016.</w:t>
      </w:r>
    </w:p>
    <w:p w:rsidR="00573C1A" w:rsidRDefault="00573C1A">
      <w:r>
        <w:t>Na doporučení biskupské rady schválila ústřední rada vytvoření poradních komisí ÚR – věroučné, pastoračně-misijní, liturgické a sociálně-etické.</w:t>
      </w:r>
    </w:p>
    <w:p w:rsidR="00573C1A" w:rsidRDefault="00573C1A">
      <w:r>
        <w:t xml:space="preserve">Ústřední rada schválila témata teologických referátů na vikariátních konferencích CČSH v roce 2015, navržená br. </w:t>
      </w:r>
      <w:proofErr w:type="gramStart"/>
      <w:r>
        <w:t>prof.</w:t>
      </w:r>
      <w:proofErr w:type="gramEnd"/>
      <w:r>
        <w:t xml:space="preserve"> Zdeňkem Kučerou, přednostou naukového odboru. Výchozí literaturou bude kniha Zdeňka V. Davida „Nalezení střední cesty. Liberální výzva utrakvismu Římu a </w:t>
      </w:r>
      <w:proofErr w:type="spellStart"/>
      <w:r>
        <w:t>Lutherovi</w:t>
      </w:r>
      <w:proofErr w:type="spellEnd"/>
      <w:r>
        <w:t>“.</w:t>
      </w:r>
    </w:p>
    <w:p w:rsidR="00573C1A" w:rsidRDefault="00573C1A">
      <w:r>
        <w:t>Ústřední rada se seznámila se záměrem projektu Po stopách husitů a rozhodla, že se tomuto tématu bude věnovat v letech po Husově výročí 2015. ÚR byla rovněž seznámena s projektem Výstava husitského fortifikačního umění a souhlasí se záměrem podpořit tento projekt formou pomoci se zajišťováním míst pro umístění této výstavy.</w:t>
      </w:r>
    </w:p>
    <w:p w:rsidR="00CB2661" w:rsidRDefault="00CB2661">
      <w:r>
        <w:t xml:space="preserve">Ústřední rada vyslovila souhlas s poskytnutím dat o konání bohoslužeb v našich sborech pro internetovou aplikaci </w:t>
      </w:r>
      <w:proofErr w:type="spellStart"/>
      <w:r>
        <w:t>iBohoslužby</w:t>
      </w:r>
      <w:proofErr w:type="spellEnd"/>
      <w:r>
        <w:t>. Žádá také diecéze o poskytnutí sumářů vánočních bohoslužeb, které budou zveřejněny na webových stránkách církve.</w:t>
      </w:r>
    </w:p>
    <w:p w:rsidR="00CB2661" w:rsidRDefault="00CB2661">
      <w:r>
        <w:t>Ústřední rada vzala na vědomí slavnostní zahájení Husova roku 2015, které se konalo 7. prosince v kostele Martina ve zdi. Je také vytištěno Slavnostní prohlášení k 600. výročí MJH, přijaté na 6. zasedání sněmu.</w:t>
      </w:r>
    </w:p>
    <w:p w:rsidR="00CB2661" w:rsidRDefault="00CB2661">
      <w:r>
        <w:t xml:space="preserve">V organizačně-právním referátu, vedeném ses. </w:t>
      </w:r>
      <w:proofErr w:type="gramStart"/>
      <w:r>
        <w:t>místopředsedkyní</w:t>
      </w:r>
      <w:proofErr w:type="gramEnd"/>
      <w:r>
        <w:t xml:space="preserve"> Macháčkovou, ústřední rada mimo jiné vzala na vědomí potřebnost aktualizace obsazení správních grémií Diakonie a Misie CČSH a žádá diecézní rady, aby aktualizovaly své zastoupení v jednotlivých střediscích </w:t>
      </w:r>
      <w:proofErr w:type="spellStart"/>
      <w:r>
        <w:t>DaM</w:t>
      </w:r>
      <w:proofErr w:type="spellEnd"/>
      <w:r>
        <w:t xml:space="preserve"> na území své diecéze a ve správní radě </w:t>
      </w:r>
      <w:proofErr w:type="spellStart"/>
      <w:r>
        <w:t>DaM</w:t>
      </w:r>
      <w:proofErr w:type="spellEnd"/>
      <w:r>
        <w:t>.</w:t>
      </w:r>
    </w:p>
    <w:p w:rsidR="00CB2661" w:rsidRDefault="00CB2661">
      <w:r>
        <w:t>Ústřední rada schválila uzavření příkazní smlouvy s daňovou poradkyní a vyslovila souhlas s uspořádáním školení pro účetní pracující pro CČSH, které se bude konat 2. února 2015.</w:t>
      </w:r>
    </w:p>
    <w:p w:rsidR="00CB2661" w:rsidRDefault="00CB2661">
      <w:r>
        <w:t xml:space="preserve">Ústřední rada schválila smlouvu o spolupráci mezi CČSH a Fakultní nemocnicí Motol při zajišťování poskytování spirituální péče v roce 2015. Tuto péči v motolské nemocnici za naši církev poskytuje již léta ses. </w:t>
      </w:r>
      <w:proofErr w:type="spellStart"/>
      <w:r w:rsidR="00776B07">
        <w:t>ThDr</w:t>
      </w:r>
      <w:proofErr w:type="spellEnd"/>
      <w:r>
        <w:t>. Anna Lukešová.</w:t>
      </w:r>
    </w:p>
    <w:p w:rsidR="00CB2661" w:rsidRDefault="00CB2661">
      <w:r>
        <w:t xml:space="preserve">Ústřední rada schválila autorské smlouvy s br. P. Pánkem na grafické zpracování komiksu A. Mrázka o MJH a s br. L. </w:t>
      </w:r>
      <w:proofErr w:type="spellStart"/>
      <w:r>
        <w:t>Čmerdou</w:t>
      </w:r>
      <w:proofErr w:type="spellEnd"/>
      <w:r>
        <w:t xml:space="preserve"> na ilustrace pro vydání druhé a třetí části Agendy CČSH.</w:t>
      </w:r>
    </w:p>
    <w:p w:rsidR="00632D24" w:rsidRDefault="00632D24">
      <w:r>
        <w:t>Ústřední rada vzala na vědomí informace o průběhu stavebních prací v Centru Mistra Jana Husa v Husinci. Zatím vše probíhá podle plánovaného harmonogramu.</w:t>
      </w:r>
    </w:p>
    <w:p w:rsidR="00632D24" w:rsidRDefault="00632D24">
      <w:r>
        <w:t>Ústřední rada vzala na vědomí uzavření dohod s jednotlivými diecézemi o poskytování finančních prostředků poskytnutých jako finanční náhrada podle § 15 zákona č. 428/2012 Sb.</w:t>
      </w:r>
      <w:r w:rsidR="00776B07">
        <w:t xml:space="preserve"> Dohody</w:t>
      </w:r>
      <w:r>
        <w:t xml:space="preserve"> byly schváleny církevním zastupitelstvem.</w:t>
      </w:r>
      <w:r w:rsidR="00776B07">
        <w:t xml:space="preserve"> </w:t>
      </w:r>
      <w:r>
        <w:t xml:space="preserve">Ústřední rada vzala na vědomí zprávu o stavu podání žádostí o navrácení majetku dle výše uvedeného zákona. </w:t>
      </w:r>
    </w:p>
    <w:p w:rsidR="00CB2661" w:rsidRDefault="00632D24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Štojdlem</w:t>
      </w:r>
      <w:proofErr w:type="spellEnd"/>
      <w:r>
        <w:t>, byla ústřední rada informována o konání Evropského ekumenického studijního kurzu v </w:t>
      </w:r>
      <w:proofErr w:type="spellStart"/>
      <w:r>
        <w:t>Josefstalu</w:t>
      </w:r>
      <w:proofErr w:type="spellEnd"/>
      <w:r>
        <w:t xml:space="preserve"> 4. – 13. 5. 2015 na téma „Jak prožívat vztah s Bohem?“ a prosí br. biskupy o nominace možných účastníků.</w:t>
      </w:r>
    </w:p>
    <w:p w:rsidR="006876E8" w:rsidRDefault="00632D24">
      <w:r>
        <w:t>Ústřední rada vzala na vědomí</w:t>
      </w:r>
      <w:r w:rsidR="001E668D">
        <w:t xml:space="preserve"> prohlášení přijaté církvemi sdruženými v Ekumenické radě církví v</w:t>
      </w:r>
      <w:r w:rsidR="006876E8">
        <w:t> </w:t>
      </w:r>
      <w:r w:rsidR="001E668D">
        <w:t>ČR</w:t>
      </w:r>
      <w:r w:rsidR="006876E8">
        <w:t xml:space="preserve"> na jejím 11. valném shromáždění dne 27. listopadu 2014, kterým je otevřený dopis vládě ČR k situaci křesťanů v Sýrii, Iráku a Libanonu. S textem prohlášení se můžete seznámit také na webových stránkách CČSH.</w:t>
      </w:r>
    </w:p>
    <w:p w:rsidR="006876E8" w:rsidRDefault="006876E8">
      <w:r>
        <w:t>Ústřední rada vzala na vědomí zprávu sestry M. Kopecké o průběhu 3. zasedání ústředního výkonného výboru SRC, konaného na Kypru ve dnech 20. – 27. 11. 2014.</w:t>
      </w:r>
    </w:p>
    <w:p w:rsidR="006876E8" w:rsidRDefault="006876E8">
      <w:r>
        <w:t>V referátu liturgickém a pastoračním byla ústřední radě představena desková hra o Mistru Janu Husovi, připravovaná v prostějovské náboženské obci. Ústřední rada požádala o předložené konečné podoby hry, která bude posouzena z hlediska, zda odráží historické skutečnosti.</w:t>
      </w:r>
    </w:p>
    <w:p w:rsidR="006876E8" w:rsidRDefault="006876E8">
      <w:r>
        <w:lastRenderedPageBreak/>
        <w:t>Ústřed</w:t>
      </w:r>
      <w:r w:rsidR="00776B07">
        <w:t>n</w:t>
      </w:r>
      <w:r>
        <w:t xml:space="preserve">í rada také vzala na vědomí vyúčtování VI. </w:t>
      </w:r>
      <w:proofErr w:type="spellStart"/>
      <w:r>
        <w:t>celocírkevního</w:t>
      </w:r>
      <w:proofErr w:type="spellEnd"/>
      <w:r>
        <w:t xml:space="preserve"> setkání mládeže ve Vlašimi.</w:t>
      </w:r>
    </w:p>
    <w:p w:rsidR="006876E8" w:rsidRDefault="006876E8">
      <w:r>
        <w:t xml:space="preserve">V personálním referátu vedeném br. </w:t>
      </w:r>
      <w:proofErr w:type="gramStart"/>
      <w:r>
        <w:t>patriarchou</w:t>
      </w:r>
      <w:proofErr w:type="gramEnd"/>
      <w:r>
        <w:t xml:space="preserve"> ústřední rada mimo jiné schválila udělení svátosti kněžského svěcení sestře Marii Babické (po splnění podmínky alespoň deseti let služby v církvi) a sestře Kamile Čadové a udělení svátosti jáhenského svěcení sestře Kateřině </w:t>
      </w:r>
      <w:proofErr w:type="spellStart"/>
      <w:r>
        <w:t>Merglové</w:t>
      </w:r>
      <w:proofErr w:type="spellEnd"/>
      <w:r>
        <w:t xml:space="preserve"> a sestře Petře </w:t>
      </w:r>
      <w:proofErr w:type="spellStart"/>
      <w:r>
        <w:t>Souškové</w:t>
      </w:r>
      <w:proofErr w:type="spellEnd"/>
      <w:r>
        <w:t>.</w:t>
      </w:r>
    </w:p>
    <w:p w:rsidR="006876E8" w:rsidRDefault="006876E8"/>
    <w:p w:rsidR="00632D24" w:rsidRDefault="006876E8">
      <w:r>
        <w:t xml:space="preserve">Jana </w:t>
      </w:r>
      <w:proofErr w:type="spellStart"/>
      <w:r>
        <w:t>Krajčiříková</w:t>
      </w:r>
      <w:proofErr w:type="spellEnd"/>
      <w:r>
        <w:t>, tajemnice ÚR</w:t>
      </w:r>
      <w:r w:rsidR="00632D24">
        <w:t xml:space="preserve"> </w:t>
      </w:r>
      <w:r w:rsidR="001E668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3C1A" w:rsidRDefault="00573C1A"/>
    <w:sectPr w:rsidR="00573C1A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97391"/>
    <w:rsid w:val="00007038"/>
    <w:rsid w:val="00085894"/>
    <w:rsid w:val="000E2B81"/>
    <w:rsid w:val="001E668D"/>
    <w:rsid w:val="003F0565"/>
    <w:rsid w:val="00573C1A"/>
    <w:rsid w:val="00594863"/>
    <w:rsid w:val="00632D24"/>
    <w:rsid w:val="006876E8"/>
    <w:rsid w:val="00705F67"/>
    <w:rsid w:val="0076661A"/>
    <w:rsid w:val="00776B07"/>
    <w:rsid w:val="00987583"/>
    <w:rsid w:val="00B97391"/>
    <w:rsid w:val="00CB2661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3</cp:revision>
  <dcterms:created xsi:type="dcterms:W3CDTF">2014-12-15T12:44:00Z</dcterms:created>
  <dcterms:modified xsi:type="dcterms:W3CDTF">2014-12-17T10:54:00Z</dcterms:modified>
</cp:coreProperties>
</file>