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141C7F" w:rsidRDefault="00141C7F">
      <w:pPr>
        <w:rPr>
          <w:b/>
          <w:sz w:val="28"/>
          <w:szCs w:val="28"/>
        </w:rPr>
      </w:pPr>
      <w:r w:rsidRPr="00141C7F">
        <w:rPr>
          <w:b/>
          <w:sz w:val="28"/>
          <w:szCs w:val="28"/>
        </w:rPr>
        <w:t>Zpráva o 154. zasedání ústřední rady</w:t>
      </w:r>
    </w:p>
    <w:p w:rsidR="00141C7F" w:rsidRDefault="00141C7F"/>
    <w:p w:rsidR="00141C7F" w:rsidRPr="009C1A79" w:rsidRDefault="00141C7F">
      <w:r w:rsidRPr="009C1A79">
        <w:t>154. zasedání ústřední rady se konalo v sobotu 13. září 2014 v Brně a navazovalo na společné setkání členů ústřední rady a bratislavské diecézní rady, které proběhlo v pátek 12. září odpoledne v Bratislavě.</w:t>
      </w:r>
    </w:p>
    <w:p w:rsidR="00141C7F" w:rsidRPr="009C1A79" w:rsidRDefault="00910B31">
      <w:r w:rsidRPr="009C1A79">
        <w:t xml:space="preserve">Jednání zahájil pobožností brněnský br. </w:t>
      </w:r>
      <w:proofErr w:type="gramStart"/>
      <w:r w:rsidRPr="009C1A79">
        <w:t>biskup</w:t>
      </w:r>
      <w:proofErr w:type="gramEnd"/>
      <w:r w:rsidRPr="009C1A79">
        <w:t xml:space="preserve"> </w:t>
      </w:r>
      <w:proofErr w:type="spellStart"/>
      <w:r w:rsidRPr="009C1A79">
        <w:t>Juraj</w:t>
      </w:r>
      <w:proofErr w:type="spellEnd"/>
      <w:r w:rsidRPr="009C1A79">
        <w:t xml:space="preserve"> Jordán </w:t>
      </w:r>
      <w:proofErr w:type="spellStart"/>
      <w:r w:rsidRPr="009C1A79">
        <w:t>Dovala</w:t>
      </w:r>
      <w:proofErr w:type="spellEnd"/>
      <w:r w:rsidR="007F1D70" w:rsidRPr="009C1A79">
        <w:t xml:space="preserve"> (texty ze 4. kap. 1. listu Janova a 15. kap. Janova evangelia; píseň č. 292).</w:t>
      </w:r>
    </w:p>
    <w:p w:rsidR="007F1D70" w:rsidRPr="009C1A79" w:rsidRDefault="007F1D70">
      <w:r w:rsidRPr="009C1A79">
        <w:t xml:space="preserve">V ideovém referátu vedeném br. </w:t>
      </w:r>
      <w:proofErr w:type="gramStart"/>
      <w:r w:rsidRPr="009C1A79">
        <w:t>patriarchou</w:t>
      </w:r>
      <w:proofErr w:type="gramEnd"/>
      <w:r w:rsidRPr="009C1A79">
        <w:t xml:space="preserve"> </w:t>
      </w:r>
      <w:r w:rsidR="00E828F1" w:rsidRPr="009C1A79">
        <w:t xml:space="preserve">T. </w:t>
      </w:r>
      <w:proofErr w:type="spellStart"/>
      <w:r w:rsidR="00E828F1" w:rsidRPr="009C1A79">
        <w:t>Buttou</w:t>
      </w:r>
      <w:proofErr w:type="spellEnd"/>
      <w:r w:rsidR="00E828F1" w:rsidRPr="009C1A79">
        <w:t xml:space="preserve"> </w:t>
      </w:r>
      <w:r w:rsidR="00804708" w:rsidRPr="009C1A79">
        <w:t>ústřední rada mimo jiné schválila založení spolku Husovské slavnosti 2015, který vznikne na základě dohody o spolupráci s ČCE při přípravě akcí k Husovu 600. výročí</w:t>
      </w:r>
      <w:r w:rsidR="00A33008">
        <w:t>, a to</w:t>
      </w:r>
      <w:r w:rsidR="00804708" w:rsidRPr="009C1A79">
        <w:t xml:space="preserve"> za účelem možnosti získávat na tyto akce státní dotace. Ústřední rada zároveň navrhla jako členy Rady tohoto spolku br. </w:t>
      </w:r>
      <w:proofErr w:type="gramStart"/>
      <w:r w:rsidR="00804708" w:rsidRPr="009C1A79">
        <w:t>patriarchu</w:t>
      </w:r>
      <w:proofErr w:type="gramEnd"/>
      <w:r w:rsidR="00804708" w:rsidRPr="009C1A79">
        <w:t xml:space="preserve"> </w:t>
      </w:r>
      <w:proofErr w:type="spellStart"/>
      <w:r w:rsidR="00804708" w:rsidRPr="009C1A79">
        <w:t>ThDr</w:t>
      </w:r>
      <w:proofErr w:type="spellEnd"/>
      <w:r w:rsidR="00804708" w:rsidRPr="009C1A79">
        <w:t xml:space="preserve">. </w:t>
      </w:r>
      <w:r w:rsidR="00650D53" w:rsidRPr="009C1A79">
        <w:t xml:space="preserve">T. </w:t>
      </w:r>
      <w:proofErr w:type="spellStart"/>
      <w:r w:rsidR="00650D53" w:rsidRPr="009C1A79">
        <w:t>Buttu</w:t>
      </w:r>
      <w:proofErr w:type="spellEnd"/>
      <w:r w:rsidR="00650D53" w:rsidRPr="009C1A79">
        <w:t xml:space="preserve">, ses. dr. H. </w:t>
      </w:r>
      <w:proofErr w:type="spellStart"/>
      <w:r w:rsidR="00650D53" w:rsidRPr="009C1A79">
        <w:t>Tonzarovou</w:t>
      </w:r>
      <w:proofErr w:type="spellEnd"/>
      <w:r w:rsidR="00650D53" w:rsidRPr="009C1A79">
        <w:t xml:space="preserve"> a br. dr. J. Vaníčka.</w:t>
      </w:r>
    </w:p>
    <w:p w:rsidR="00650D53" w:rsidRPr="009C1A79" w:rsidRDefault="00650D53">
      <w:r w:rsidRPr="009C1A79">
        <w:t>Ústřední rada vzala také na vědomí Vyjádření k pronásledování křesťanů, které publikoval biskupský sbor na webových stránkách církve na konci srpna.</w:t>
      </w:r>
    </w:p>
    <w:p w:rsidR="009C1A79" w:rsidRPr="009C1A79" w:rsidRDefault="00650D53" w:rsidP="009C1A79">
      <w:r w:rsidRPr="009C1A79">
        <w:t xml:space="preserve">V organizačně-právním referátu, který vedl br. M. </w:t>
      </w:r>
      <w:proofErr w:type="spellStart"/>
      <w:r w:rsidRPr="009C1A79">
        <w:t>Líška</w:t>
      </w:r>
      <w:proofErr w:type="spellEnd"/>
      <w:r w:rsidRPr="009C1A79">
        <w:t>, ústřední rada vzala na vědomí svolání a rozeslání materiálů ke generální synodě duchovních a 6. zasedání VIII. sněmu CČSH, které se budou konat 17. – 18. 10. 2014. Seznámila se také s </w:t>
      </w:r>
      <w:proofErr w:type="spellStart"/>
      <w:r w:rsidRPr="009C1A79">
        <w:t>předsněmovní</w:t>
      </w:r>
      <w:proofErr w:type="spellEnd"/>
      <w:r w:rsidRPr="009C1A79">
        <w:t xml:space="preserve"> výzvou diecézní rady Plzeňské diecéze CČSH.</w:t>
      </w:r>
      <w:r w:rsidR="009C1A79" w:rsidRPr="009C1A79">
        <w:t xml:space="preserve"> Ústřední rada také na doporučení Hospodářské komise nedoporučuje na 6. zasedání VIII. sněmu projednávat změny Ústavy a řádů CČSH.</w:t>
      </w:r>
    </w:p>
    <w:p w:rsidR="00650D53" w:rsidRPr="009C1A79" w:rsidRDefault="00650D53">
      <w:r w:rsidRPr="009C1A79">
        <w:t>Ústřední rada na základě doporučení hospodářské komise ve smyslu § 27, odst. 1 Hospodářského řádu CČSH schválila Směrnici pro účtování finanční náhrady, podle které by měly postupovat všechny diecéze. Dále ústřední rada schválila, že ze mzdových prostředků, určených na mzdy</w:t>
      </w:r>
      <w:r w:rsidR="001A0E8E">
        <w:t>,</w:t>
      </w:r>
      <w:r w:rsidRPr="009C1A79">
        <w:t xml:space="preserve"> mohou být hrazeny </w:t>
      </w:r>
      <w:r w:rsidR="009C1A79" w:rsidRPr="009C1A79">
        <w:t>dohody o provedení práce a o pracovní činnosti</w:t>
      </w:r>
      <w:r w:rsidRPr="009C1A79">
        <w:t xml:space="preserve"> v mimořádných případech, při dodržení zákonných podmínek dle zákoníku práce a na činnost související s hlavní činností. Dohody nesmí nahrazovat služební poměry. Každá dohoda, jejíž náklady půjdou k tíži CČSH ja</w:t>
      </w:r>
      <w:r w:rsidR="009C1A79" w:rsidRPr="009C1A79">
        <w:t>ko celku, podléhá schválení ÚR.</w:t>
      </w:r>
    </w:p>
    <w:p w:rsidR="009C1A79" w:rsidRPr="009C1A79" w:rsidRDefault="009C1A79" w:rsidP="009C1A79">
      <w:pPr>
        <w:rPr>
          <w:rFonts w:cs="Arial"/>
          <w:color w:val="222222"/>
        </w:rPr>
      </w:pPr>
      <w:r w:rsidRPr="009C1A79">
        <w:t xml:space="preserve">V souvislosti s komunálními volbami ústřední rada novelizovala své usnesení č. 1.4.113 z 16. 10. 2010 v tomto znění: </w:t>
      </w:r>
      <w:r w:rsidRPr="009C1A79">
        <w:rPr>
          <w:rFonts w:cs="Arial"/>
          <w:color w:val="222222"/>
        </w:rPr>
        <w:t>CČSH chce ctít zkušenosti a odedávné řády církví, které žádaly své duchovní pracovníky, aby se vystříhali členství v politických organizacích a politických hnutích. CČSH považuje za nevhodnou angažovanost duchovních ve prospěch politických stran a politických hnutí, neboť tím omezují svou pastorační působnost vůči širokému názorovému spektru svých věřících. Stranické přesvědčení se nesmí zrcadlit v duchovním působení.</w:t>
      </w:r>
    </w:p>
    <w:p w:rsidR="009C1A79" w:rsidRDefault="009C1A79" w:rsidP="009C1A79">
      <w:pPr>
        <w:rPr>
          <w:rFonts w:cs="Arial"/>
          <w:color w:val="222222"/>
        </w:rPr>
      </w:pPr>
      <w:r w:rsidRPr="009C1A79">
        <w:rPr>
          <w:rFonts w:cs="Arial"/>
          <w:color w:val="222222"/>
        </w:rPr>
        <w:t xml:space="preserve">Ve finančním referátu, vedeném rovněž br. </w:t>
      </w:r>
      <w:proofErr w:type="spellStart"/>
      <w:r w:rsidRPr="009C1A79">
        <w:rPr>
          <w:rFonts w:cs="Arial"/>
          <w:color w:val="222222"/>
        </w:rPr>
        <w:t>Líškou</w:t>
      </w:r>
      <w:proofErr w:type="spellEnd"/>
      <w:r w:rsidRPr="009C1A79">
        <w:rPr>
          <w:rFonts w:cs="Arial"/>
          <w:color w:val="222222"/>
        </w:rPr>
        <w:t>, vzala ústřední rada mimo jiné na vědomí zprávu o podání daňového přiznání za rok 2013, která bude předložena podzimnímu zasedání církevního zastupitelstva. Dále vzala ústřední rada na vědomí zprávy o revizích CRFV, které proběhly 28. 7. v pražské diecézi a 29. 7. v ústředí církve. Byla ta</w:t>
      </w:r>
      <w:r>
        <w:rPr>
          <w:rFonts w:cs="Arial"/>
          <w:color w:val="222222"/>
        </w:rPr>
        <w:t>ké seznámena se závěry posledních dvou jednání H</w:t>
      </w:r>
      <w:r w:rsidRPr="009C1A79">
        <w:rPr>
          <w:rFonts w:cs="Arial"/>
          <w:color w:val="222222"/>
        </w:rPr>
        <w:t>ospodářské komise</w:t>
      </w:r>
      <w:r>
        <w:rPr>
          <w:rFonts w:cs="Arial"/>
          <w:color w:val="222222"/>
        </w:rPr>
        <w:t>, která se konala 26. 6. a 9. 9. 2014.</w:t>
      </w:r>
    </w:p>
    <w:p w:rsidR="009C1A79" w:rsidRDefault="009C1A79" w:rsidP="009C1A79">
      <w:pPr>
        <w:rPr>
          <w:rFonts w:cs="Arial"/>
        </w:rPr>
      </w:pPr>
      <w:r>
        <w:rPr>
          <w:rFonts w:cs="Arial"/>
        </w:rPr>
        <w:t xml:space="preserve">Velkou pozornost věnovala ústřední rada rekonstrukci Památníku Mistra Jana Husa v Husinci a jeho přípravě na 600. výročí Mistra Jana Husa. V současné době je před dokončením rekonstrukce střechy, na kterou CČSH získala příspěvek ve výši </w:t>
      </w:r>
      <w:r w:rsidR="00A9027F">
        <w:rPr>
          <w:rFonts w:cs="Arial"/>
        </w:rPr>
        <w:t>400.000,- Kč z havarijníh</w:t>
      </w:r>
      <w:r w:rsidR="00ED2D46">
        <w:rPr>
          <w:rFonts w:cs="Arial"/>
        </w:rPr>
        <w:t>o fondu ministerstva kultury a na niž naváží další rekonstrukční práce. V plném běhu je též příprava nové expozice.</w:t>
      </w:r>
      <w:r w:rsidR="00A528AC">
        <w:rPr>
          <w:rFonts w:cs="Arial"/>
        </w:rPr>
        <w:t xml:space="preserve"> Ústřední rada se také seznámila s dopisem ministerstva kultury týkajícím se </w:t>
      </w:r>
      <w:proofErr w:type="gramStart"/>
      <w:r w:rsidR="00A528AC">
        <w:rPr>
          <w:rFonts w:cs="Arial"/>
        </w:rPr>
        <w:t>příspěvku</w:t>
      </w:r>
      <w:proofErr w:type="gramEnd"/>
      <w:r w:rsidR="00A528AC">
        <w:rPr>
          <w:rFonts w:cs="Arial"/>
        </w:rPr>
        <w:t xml:space="preserve"> na obnovu Centra Mistra Jana Husa.</w:t>
      </w:r>
    </w:p>
    <w:p w:rsidR="00A33008" w:rsidRDefault="00ED2D46" w:rsidP="009C1A79">
      <w:pPr>
        <w:rPr>
          <w:rFonts w:cs="Arial"/>
        </w:rPr>
      </w:pPr>
      <w:r>
        <w:rPr>
          <w:rFonts w:cs="Arial"/>
        </w:rPr>
        <w:t xml:space="preserve">V ekumenicko-zahraničním referátu vedeném br. </w:t>
      </w:r>
      <w:proofErr w:type="gramStart"/>
      <w:r>
        <w:rPr>
          <w:rFonts w:cs="Arial"/>
        </w:rPr>
        <w:t>biskupem</w:t>
      </w:r>
      <w:proofErr w:type="gramEnd"/>
      <w:r>
        <w:rPr>
          <w:rFonts w:cs="Arial"/>
        </w:rPr>
        <w:t xml:space="preserve"> F. </w:t>
      </w:r>
      <w:proofErr w:type="spellStart"/>
      <w:r>
        <w:rPr>
          <w:rFonts w:cs="Arial"/>
        </w:rPr>
        <w:t>Štojdlem</w:t>
      </w:r>
      <w:proofErr w:type="spellEnd"/>
      <w:r>
        <w:rPr>
          <w:rFonts w:cs="Arial"/>
        </w:rPr>
        <w:t xml:space="preserve"> se ústřední rada seznámila s výzvou generálního tajemníka Světové rady církví a </w:t>
      </w:r>
      <w:r w:rsidR="00A33008">
        <w:rPr>
          <w:rFonts w:cs="Arial"/>
        </w:rPr>
        <w:t>obrací se na bratry biskupy s prosbou, aby do poradních orgánů SR</w:t>
      </w:r>
      <w:r w:rsidR="001A0E8E">
        <w:rPr>
          <w:rFonts w:cs="Arial"/>
        </w:rPr>
        <w:t>C</w:t>
      </w:r>
      <w:r w:rsidR="00A33008">
        <w:rPr>
          <w:rFonts w:cs="Arial"/>
        </w:rPr>
        <w:t xml:space="preserve"> jmenovali mladé zástupce CČSH ve věku do 30 let. Jednotlivé nominace budou schvalovány na říjnovém zasedání ÚR.</w:t>
      </w:r>
    </w:p>
    <w:p w:rsidR="00ED2D46" w:rsidRDefault="00A33008" w:rsidP="009C1A79">
      <w:pPr>
        <w:rPr>
          <w:rFonts w:cs="Arial"/>
        </w:rPr>
      </w:pPr>
      <w:r>
        <w:rPr>
          <w:rFonts w:cs="Arial"/>
        </w:rPr>
        <w:t>Stejně jako loni se naše církev podílela na tvorbě publikace Čtení na každý den 2015, která přináší krátká zamyšlení k jednotlivým textům Hesel Jednoty bratrské a bude nabídnuta do náboženských obcí.</w:t>
      </w:r>
    </w:p>
    <w:p w:rsidR="00A33008" w:rsidRDefault="00A33008" w:rsidP="009C1A79">
      <w:pPr>
        <w:rPr>
          <w:rFonts w:cs="Arial"/>
        </w:rPr>
      </w:pPr>
      <w:r>
        <w:rPr>
          <w:rFonts w:cs="Arial"/>
        </w:rPr>
        <w:lastRenderedPageBreak/>
        <w:t xml:space="preserve">V tiskovém a kulturním referátu, který vede br. biskup J. </w:t>
      </w:r>
      <w:proofErr w:type="spellStart"/>
      <w:r>
        <w:rPr>
          <w:rFonts w:cs="Arial"/>
        </w:rPr>
        <w:t>Dovala</w:t>
      </w:r>
      <w:proofErr w:type="spellEnd"/>
      <w:r>
        <w:rPr>
          <w:rFonts w:cs="Arial"/>
        </w:rPr>
        <w:t>, se ústřední rada seznámila s programem semináře „Bohoslužba v médiích a setkání autorů ČZ“, který se bude konat 31.10-</w:t>
      </w:r>
      <w:proofErr w:type="gramStart"/>
      <w:r>
        <w:rPr>
          <w:rFonts w:cs="Arial"/>
        </w:rPr>
        <w:t>1.11</w:t>
      </w:r>
      <w:proofErr w:type="gramEnd"/>
      <w:r>
        <w:rPr>
          <w:rFonts w:cs="Arial"/>
        </w:rPr>
        <w:t>. v Brně. ÚR schválila příspěvek na tuto akci ve výši 5.000,- Kč.</w:t>
      </w:r>
    </w:p>
    <w:p w:rsidR="00A33008" w:rsidRDefault="00A33008" w:rsidP="009C1A79">
      <w:pPr>
        <w:rPr>
          <w:rFonts w:cs="Arial"/>
        </w:rPr>
      </w:pPr>
      <w:r>
        <w:rPr>
          <w:rFonts w:cs="Arial"/>
        </w:rPr>
        <w:t>Ústřední rada také schválila autorskou smlouvu s p. Alešem Mrázkem, autorem komiksu o Mistru Janu Husovi.</w:t>
      </w:r>
    </w:p>
    <w:p w:rsidR="00A33008" w:rsidRDefault="00A33008" w:rsidP="009C1A79">
      <w:pPr>
        <w:rPr>
          <w:rFonts w:cs="Arial"/>
        </w:rPr>
      </w:pPr>
      <w:r>
        <w:rPr>
          <w:rFonts w:cs="Arial"/>
        </w:rPr>
        <w:t xml:space="preserve">V personálním referátu, vedeném br. </w:t>
      </w:r>
      <w:proofErr w:type="gramStart"/>
      <w:r>
        <w:rPr>
          <w:rFonts w:cs="Arial"/>
        </w:rPr>
        <w:t>patriarchou</w:t>
      </w:r>
      <w:proofErr w:type="gramEnd"/>
      <w:r>
        <w:rPr>
          <w:rFonts w:cs="Arial"/>
        </w:rPr>
        <w:t xml:space="preserve">, ústřední rada mimo jiné schválila udělení svátosti svěcení kněžstva sestře Libuši </w:t>
      </w:r>
      <w:proofErr w:type="spellStart"/>
      <w:r>
        <w:rPr>
          <w:rFonts w:cs="Arial"/>
        </w:rPr>
        <w:t>Mikuškové</w:t>
      </w:r>
      <w:proofErr w:type="spellEnd"/>
      <w:r>
        <w:rPr>
          <w:rFonts w:cs="Arial"/>
        </w:rPr>
        <w:t xml:space="preserve"> z pražské diecéze.</w:t>
      </w:r>
    </w:p>
    <w:p w:rsidR="00A33008" w:rsidRDefault="00A33008" w:rsidP="009C1A79">
      <w:pPr>
        <w:rPr>
          <w:rFonts w:cs="Arial"/>
        </w:rPr>
      </w:pPr>
      <w:proofErr w:type="gramStart"/>
      <w:r>
        <w:rPr>
          <w:rFonts w:cs="Arial"/>
        </w:rPr>
        <w:t>Děkujeme</w:t>
      </w:r>
      <w:proofErr w:type="gramEnd"/>
      <w:r>
        <w:rPr>
          <w:rFonts w:cs="Arial"/>
        </w:rPr>
        <w:t xml:space="preserve"> srdečně brněnské diecézi za pozvání do brněnského Penzionu </w:t>
      </w:r>
      <w:proofErr w:type="gramStart"/>
      <w:r>
        <w:rPr>
          <w:rFonts w:cs="Arial"/>
        </w:rPr>
        <w:t>Zahrada</w:t>
      </w:r>
      <w:proofErr w:type="gramEnd"/>
      <w:r>
        <w:rPr>
          <w:rFonts w:cs="Arial"/>
        </w:rPr>
        <w:t xml:space="preserve"> na Lipové.</w:t>
      </w:r>
    </w:p>
    <w:p w:rsidR="00A33008" w:rsidRDefault="00A33008" w:rsidP="009C1A79">
      <w:pPr>
        <w:rPr>
          <w:rFonts w:cs="Arial"/>
        </w:rPr>
      </w:pPr>
    </w:p>
    <w:p w:rsidR="00A33008" w:rsidRPr="009C1A79" w:rsidRDefault="00A33008" w:rsidP="009C1A79">
      <w:pPr>
        <w:rPr>
          <w:rFonts w:cs="Arial"/>
        </w:rPr>
      </w:pPr>
      <w:r>
        <w:rPr>
          <w:rFonts w:cs="Arial"/>
        </w:rPr>
        <w:t xml:space="preserve">Jana </w:t>
      </w:r>
      <w:proofErr w:type="spellStart"/>
      <w:r>
        <w:rPr>
          <w:rFonts w:cs="Arial"/>
        </w:rPr>
        <w:t>Krajčiříková</w:t>
      </w:r>
      <w:proofErr w:type="spellEnd"/>
      <w:r>
        <w:rPr>
          <w:rFonts w:cs="Arial"/>
        </w:rPr>
        <w:t>, tajemnice ÚR</w:t>
      </w:r>
    </w:p>
    <w:p w:rsidR="009C1A79" w:rsidRPr="009C1A79" w:rsidRDefault="009C1A79"/>
    <w:p w:rsidR="009C1A79" w:rsidRPr="009C1A79" w:rsidRDefault="009C1A79"/>
    <w:sectPr w:rsidR="009C1A79" w:rsidRPr="009C1A79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41C7F"/>
    <w:rsid w:val="00007038"/>
    <w:rsid w:val="000E2B81"/>
    <w:rsid w:val="00135116"/>
    <w:rsid w:val="00141C7F"/>
    <w:rsid w:val="00143884"/>
    <w:rsid w:val="001A0E8E"/>
    <w:rsid w:val="002B2D8B"/>
    <w:rsid w:val="00594863"/>
    <w:rsid w:val="00650D53"/>
    <w:rsid w:val="007F1D70"/>
    <w:rsid w:val="00804708"/>
    <w:rsid w:val="00910B31"/>
    <w:rsid w:val="009C1A79"/>
    <w:rsid w:val="00A33008"/>
    <w:rsid w:val="00A528AC"/>
    <w:rsid w:val="00A9027F"/>
    <w:rsid w:val="00E2667D"/>
    <w:rsid w:val="00E828F1"/>
    <w:rsid w:val="00ED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3</cp:revision>
  <dcterms:created xsi:type="dcterms:W3CDTF">2014-09-15T12:47:00Z</dcterms:created>
  <dcterms:modified xsi:type="dcterms:W3CDTF">2014-09-15T13:05:00Z</dcterms:modified>
</cp:coreProperties>
</file>