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7647D2" w:rsidRDefault="007F23D4">
      <w:pPr>
        <w:rPr>
          <w:rFonts w:ascii="Arial" w:hAnsi="Arial" w:cs="Arial"/>
          <w:b/>
          <w:sz w:val="28"/>
          <w:szCs w:val="28"/>
        </w:rPr>
      </w:pPr>
      <w:r w:rsidRPr="007647D2">
        <w:rPr>
          <w:rFonts w:ascii="Arial" w:hAnsi="Arial" w:cs="Arial"/>
          <w:b/>
          <w:sz w:val="28"/>
          <w:szCs w:val="28"/>
        </w:rPr>
        <w:t>Zpráva ze 152. zasedání ústřední rady dne 10. května 2014</w:t>
      </w:r>
    </w:p>
    <w:p w:rsidR="007F23D4" w:rsidRPr="007647D2" w:rsidRDefault="007F23D4">
      <w:pPr>
        <w:rPr>
          <w:rFonts w:ascii="Arial" w:hAnsi="Arial" w:cs="Arial"/>
        </w:rPr>
      </w:pPr>
    </w:p>
    <w:p w:rsidR="007F23D4" w:rsidRPr="007647D2" w:rsidRDefault="000F63B5">
      <w:pPr>
        <w:rPr>
          <w:rFonts w:ascii="Arial" w:hAnsi="Arial" w:cs="Arial"/>
        </w:rPr>
      </w:pPr>
      <w:r w:rsidRPr="007647D2">
        <w:rPr>
          <w:rFonts w:ascii="Arial" w:hAnsi="Arial" w:cs="Arial"/>
        </w:rPr>
        <w:t xml:space="preserve">152. zasedání ústřední rady, které se konalo dne 10. května 2014 v Praze, zahájil pobožností br. </w:t>
      </w:r>
      <w:proofErr w:type="gramStart"/>
      <w:r w:rsidRPr="007647D2">
        <w:rPr>
          <w:rFonts w:ascii="Arial" w:hAnsi="Arial" w:cs="Arial"/>
        </w:rPr>
        <w:t>biskup</w:t>
      </w:r>
      <w:proofErr w:type="gramEnd"/>
      <w:r w:rsidRPr="007647D2">
        <w:rPr>
          <w:rFonts w:ascii="Arial" w:hAnsi="Arial" w:cs="Arial"/>
        </w:rPr>
        <w:t xml:space="preserve"> </w:t>
      </w:r>
      <w:proofErr w:type="spellStart"/>
      <w:r w:rsidRPr="007647D2">
        <w:rPr>
          <w:rFonts w:ascii="Arial" w:hAnsi="Arial" w:cs="Arial"/>
        </w:rPr>
        <w:t>Štojdl</w:t>
      </w:r>
      <w:proofErr w:type="spellEnd"/>
      <w:r w:rsidRPr="007647D2">
        <w:rPr>
          <w:rFonts w:ascii="Arial" w:hAnsi="Arial" w:cs="Arial"/>
        </w:rPr>
        <w:t>, jenž své zamyšlení zaměřil ke Dni matek.</w:t>
      </w:r>
    </w:p>
    <w:p w:rsidR="000F63B5" w:rsidRPr="007647D2" w:rsidRDefault="000F63B5">
      <w:pPr>
        <w:rPr>
          <w:rFonts w:ascii="Arial" w:hAnsi="Arial" w:cs="Arial"/>
        </w:rPr>
      </w:pPr>
      <w:r w:rsidRPr="007647D2">
        <w:rPr>
          <w:rFonts w:ascii="Arial" w:hAnsi="Arial" w:cs="Arial"/>
        </w:rPr>
        <w:t xml:space="preserve">V úvodu svého jednání dala ústřední rada prostor br. </w:t>
      </w:r>
      <w:proofErr w:type="gramStart"/>
      <w:r w:rsidRPr="007647D2">
        <w:rPr>
          <w:rFonts w:ascii="Arial" w:hAnsi="Arial" w:cs="Arial"/>
        </w:rPr>
        <w:t>dr.</w:t>
      </w:r>
      <w:proofErr w:type="gramEnd"/>
      <w:r w:rsidRPr="007647D2">
        <w:rPr>
          <w:rFonts w:ascii="Arial" w:hAnsi="Arial" w:cs="Arial"/>
        </w:rPr>
        <w:t xml:space="preserve"> Jiřímu Silnému, řediteli Ekumenické akademie Praha, jejímž je CČSH zakládajícím členem, aby u příležitosti Světového dne pro </w:t>
      </w:r>
      <w:r w:rsidR="006E70DE">
        <w:rPr>
          <w:rFonts w:ascii="Arial" w:hAnsi="Arial" w:cs="Arial"/>
        </w:rPr>
        <w:t xml:space="preserve">fair </w:t>
      </w:r>
      <w:proofErr w:type="spellStart"/>
      <w:r w:rsidR="006E70DE">
        <w:rPr>
          <w:rFonts w:ascii="Arial" w:hAnsi="Arial" w:cs="Arial"/>
        </w:rPr>
        <w:t>trade</w:t>
      </w:r>
      <w:proofErr w:type="spellEnd"/>
      <w:r w:rsidRPr="007647D2">
        <w:rPr>
          <w:rFonts w:ascii="Arial" w:hAnsi="Arial" w:cs="Arial"/>
        </w:rPr>
        <w:t xml:space="preserve">, který připadl na 10. 5., představil fair </w:t>
      </w:r>
      <w:proofErr w:type="spellStart"/>
      <w:r w:rsidRPr="007647D2">
        <w:rPr>
          <w:rFonts w:ascii="Arial" w:hAnsi="Arial" w:cs="Arial"/>
        </w:rPr>
        <w:t>trade</w:t>
      </w:r>
      <w:proofErr w:type="spellEnd"/>
      <w:r w:rsidRPr="007647D2">
        <w:rPr>
          <w:rFonts w:ascii="Arial" w:hAnsi="Arial" w:cs="Arial"/>
        </w:rPr>
        <w:t xml:space="preserve"> a akt</w:t>
      </w:r>
      <w:r w:rsidR="0067044B">
        <w:rPr>
          <w:rFonts w:ascii="Arial" w:hAnsi="Arial" w:cs="Arial"/>
        </w:rPr>
        <w:t>ivity Ekumenické akademie s n</w:t>
      </w:r>
      <w:r w:rsidRPr="007647D2">
        <w:rPr>
          <w:rFonts w:ascii="Arial" w:hAnsi="Arial" w:cs="Arial"/>
        </w:rPr>
        <w:t xml:space="preserve">ím spojené. Součástí prezentace byla též ochutnávka fair </w:t>
      </w:r>
      <w:proofErr w:type="spellStart"/>
      <w:r w:rsidRPr="007647D2">
        <w:rPr>
          <w:rFonts w:ascii="Arial" w:hAnsi="Arial" w:cs="Arial"/>
        </w:rPr>
        <w:t>trade</w:t>
      </w:r>
      <w:proofErr w:type="spellEnd"/>
      <w:r w:rsidRPr="007647D2">
        <w:rPr>
          <w:rFonts w:ascii="Arial" w:hAnsi="Arial" w:cs="Arial"/>
        </w:rPr>
        <w:t xml:space="preserve"> výrobků.</w:t>
      </w:r>
    </w:p>
    <w:p w:rsidR="007647D2" w:rsidRPr="007647D2" w:rsidRDefault="000F63B5" w:rsidP="007647D2">
      <w:pPr>
        <w:rPr>
          <w:rFonts w:ascii="Arial" w:hAnsi="Arial" w:cs="Arial"/>
          <w:sz w:val="20"/>
          <w:szCs w:val="20"/>
        </w:rPr>
      </w:pPr>
      <w:r w:rsidRPr="007647D2">
        <w:rPr>
          <w:rFonts w:ascii="Arial" w:hAnsi="Arial" w:cs="Arial"/>
        </w:rPr>
        <w:t>V ideovém referátu</w:t>
      </w:r>
      <w:r w:rsidR="007647D2">
        <w:rPr>
          <w:rFonts w:ascii="Arial" w:hAnsi="Arial" w:cs="Arial"/>
        </w:rPr>
        <w:t xml:space="preserve"> </w:t>
      </w:r>
      <w:r w:rsidR="007647D2" w:rsidRPr="007647D2">
        <w:rPr>
          <w:rFonts w:ascii="Arial" w:hAnsi="Arial" w:cs="Arial"/>
        </w:rPr>
        <w:t>se ústřední rada seznámila se snahou Společnosti pro památník bit</w:t>
      </w:r>
      <w:r w:rsidR="006E70DE">
        <w:rPr>
          <w:rFonts w:ascii="Arial" w:hAnsi="Arial" w:cs="Arial"/>
        </w:rPr>
        <w:t>vy u </w:t>
      </w:r>
      <w:r w:rsidR="007647D2" w:rsidRPr="007647D2">
        <w:rPr>
          <w:rFonts w:ascii="Arial" w:hAnsi="Arial" w:cs="Arial"/>
        </w:rPr>
        <w:t xml:space="preserve">Domažlic a vyjádřila jí podporu. Vzala také s potěšením na vědomí, že další osobnosti převzaly záštitu nad Husovskými </w:t>
      </w:r>
      <w:r w:rsidR="0067044B">
        <w:rPr>
          <w:rFonts w:ascii="Arial" w:hAnsi="Arial" w:cs="Arial"/>
        </w:rPr>
        <w:t>slavnostmi</w:t>
      </w:r>
      <w:r w:rsidR="007647D2" w:rsidRPr="007647D2">
        <w:rPr>
          <w:rFonts w:ascii="Arial" w:hAnsi="Arial" w:cs="Arial"/>
        </w:rPr>
        <w:t xml:space="preserve"> 2015, jmenovitě </w:t>
      </w:r>
      <w:r w:rsidR="007647D2" w:rsidRPr="007647D2">
        <w:rPr>
          <w:rFonts w:ascii="Arial" w:hAnsi="Arial" w:cs="Arial"/>
          <w:sz w:val="20"/>
          <w:szCs w:val="20"/>
        </w:rPr>
        <w:t>předseda Poslanecké sněmovny PČR Jan Hamáček, rektor ČVUT prof. Ing. Petr Konvalinka, CSc., ministr kultury Mgr. Daniel Herman a předseda vlády ČR Bohuslav Sobotka.</w:t>
      </w:r>
    </w:p>
    <w:p w:rsidR="007647D2" w:rsidRDefault="007647D2" w:rsidP="007647D2">
      <w:pPr>
        <w:rPr>
          <w:rFonts w:ascii="Arial" w:hAnsi="Arial" w:cs="Arial"/>
          <w:color w:val="000000"/>
          <w:sz w:val="20"/>
          <w:szCs w:val="20"/>
        </w:rPr>
      </w:pPr>
      <w:r w:rsidRPr="007647D2">
        <w:rPr>
          <w:rFonts w:ascii="Arial" w:hAnsi="Arial" w:cs="Arial"/>
          <w:sz w:val="20"/>
          <w:szCs w:val="20"/>
        </w:rPr>
        <w:t>V organizačně-</w:t>
      </w:r>
      <w:r>
        <w:rPr>
          <w:rFonts w:ascii="Arial" w:hAnsi="Arial" w:cs="Arial"/>
          <w:sz w:val="20"/>
          <w:szCs w:val="20"/>
        </w:rPr>
        <w:t xml:space="preserve">právním referátu ústřední rada mimo jiné schválila </w:t>
      </w:r>
      <w:r>
        <w:rPr>
          <w:rFonts w:ascii="Arial" w:hAnsi="Arial" w:cs="Arial"/>
          <w:color w:val="000000"/>
          <w:sz w:val="20"/>
          <w:szCs w:val="20"/>
        </w:rPr>
        <w:t xml:space="preserve">předloženou smlouvu o dílo s ateliérem </w:t>
      </w:r>
      <w:r>
        <w:rPr>
          <w:rFonts w:ascii="Arial" w:hAnsi="Arial" w:cs="Arial"/>
          <w:sz w:val="20"/>
          <w:szCs w:val="20"/>
        </w:rPr>
        <w:t>Masák &amp; Partner na zhotovení dokumentace pro provádění stavby a výběr dodavatele na akci „Centrum Mistra Jana Husa v Husinci“ a související autorský dozor</w:t>
      </w:r>
      <w:r>
        <w:rPr>
          <w:rFonts w:ascii="Arial" w:hAnsi="Arial" w:cs="Arial"/>
          <w:color w:val="000000"/>
          <w:sz w:val="20"/>
          <w:szCs w:val="20"/>
        </w:rPr>
        <w:t xml:space="preserve"> a smlouvu o dílo s ateliérem FUXTEAM na zhotovení nové expozice v Památníku Mistra Jana Husa v Husinci.</w:t>
      </w:r>
    </w:p>
    <w:p w:rsidR="00F31460" w:rsidRDefault="00F31460" w:rsidP="00F3146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Ústřední rada byla informována o tom, že d</w:t>
      </w:r>
      <w:r w:rsidRPr="00F02EA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ne 26. 4. byl na volebním diecézním shromáždění zvolen pražským biskupem na volební období 2015-2022 br. </w:t>
      </w:r>
      <w:proofErr w:type="gramStart"/>
      <w:r w:rsidRPr="00F02EA0">
        <w:rPr>
          <w:rFonts w:ascii="Arial" w:hAnsi="Arial" w:cs="Arial"/>
          <w:color w:val="222222"/>
          <w:sz w:val="20"/>
          <w:szCs w:val="20"/>
          <w:shd w:val="clear" w:color="auto" w:fill="FFFFFF"/>
        </w:rPr>
        <w:t>doc.</w:t>
      </w:r>
      <w:proofErr w:type="gramEnd"/>
      <w:r w:rsidRPr="00F02EA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F02EA0">
        <w:rPr>
          <w:rFonts w:ascii="Arial" w:hAnsi="Arial" w:cs="Arial"/>
          <w:color w:val="222222"/>
          <w:sz w:val="20"/>
          <w:szCs w:val="20"/>
          <w:shd w:val="clear" w:color="auto" w:fill="FFFFFF"/>
        </w:rPr>
        <w:t>ThDr</w:t>
      </w:r>
      <w:proofErr w:type="spellEnd"/>
      <w:r w:rsidRPr="00F02EA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David </w:t>
      </w:r>
      <w:proofErr w:type="spellStart"/>
      <w:r w:rsidRPr="00F02EA0">
        <w:rPr>
          <w:rFonts w:ascii="Arial" w:hAnsi="Arial" w:cs="Arial"/>
          <w:color w:val="222222"/>
          <w:sz w:val="20"/>
          <w:szCs w:val="20"/>
          <w:shd w:val="clear" w:color="auto" w:fill="FFFFFF"/>
        </w:rPr>
        <w:t>Tonzar</w:t>
      </w:r>
      <w:proofErr w:type="spellEnd"/>
      <w:r w:rsidRPr="00F02EA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F02EA0">
        <w:rPr>
          <w:rFonts w:ascii="Arial" w:hAnsi="Arial" w:cs="Arial"/>
          <w:color w:val="222222"/>
          <w:sz w:val="20"/>
          <w:szCs w:val="20"/>
          <w:shd w:val="clear" w:color="auto" w:fill="FFFFFF"/>
        </w:rPr>
        <w:t>Th.D</w:t>
      </w:r>
      <w:proofErr w:type="spellEnd"/>
      <w:r w:rsidRPr="00F02EA0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6E70DE" w:rsidRPr="00F02EA0" w:rsidRDefault="006E70DE" w:rsidP="00F314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Ústřední rada vyzývá diecéze, aby doporučily kandidáty do Právní rady, která bude volena na církevním zastupitelstvu dne 7. června 2014.</w:t>
      </w:r>
    </w:p>
    <w:p w:rsidR="007647D2" w:rsidRDefault="007647D2" w:rsidP="007647D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 finančním referátu ústřední rada mimo jiné vyslechla zprávu sestry Hedviky Zimmermannové, ředitelky Diakonie a misie CČSH, o řešení finanční situace Domova U Spasitele ve Frýdlantu a pověřila ji řešením narovnání majetkových vztahů mezi nábožensko</w:t>
      </w:r>
      <w:r w:rsidR="006E70DE">
        <w:rPr>
          <w:rFonts w:ascii="Arial" w:hAnsi="Arial" w:cs="Arial"/>
          <w:color w:val="000000"/>
          <w:sz w:val="20"/>
          <w:szCs w:val="20"/>
        </w:rPr>
        <w:t>u obcí ve Frýdlantu a Domovem U </w:t>
      </w:r>
      <w:r>
        <w:rPr>
          <w:rFonts w:ascii="Arial" w:hAnsi="Arial" w:cs="Arial"/>
          <w:color w:val="000000"/>
          <w:sz w:val="20"/>
          <w:szCs w:val="20"/>
        </w:rPr>
        <w:t>Spasitele.</w:t>
      </w:r>
    </w:p>
    <w:p w:rsidR="007647D2" w:rsidRDefault="007647D2" w:rsidP="00F3146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Ústřední rada se také seznámila se zprávou z revize hospodaření ÚR, kterou p</w:t>
      </w:r>
      <w:r w:rsidR="00F31460">
        <w:rPr>
          <w:rFonts w:ascii="Arial" w:hAnsi="Arial" w:cs="Arial"/>
          <w:color w:val="000000"/>
          <w:sz w:val="20"/>
          <w:szCs w:val="20"/>
        </w:rPr>
        <w:t>rovedl CRFV dne 22. dubna 2014. Nebyly zjištěny žádné závažné nedostatky.</w:t>
      </w:r>
    </w:p>
    <w:p w:rsidR="00F31460" w:rsidRDefault="00F31460" w:rsidP="00F3146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souvislosti s restitučním nárokem CČSH v Opavě ústřední rada </w:t>
      </w:r>
      <w:r>
        <w:rPr>
          <w:rFonts w:ascii="Arial" w:hAnsi="Arial" w:cs="Arial"/>
          <w:bCs/>
          <w:sz w:val="20"/>
          <w:szCs w:val="20"/>
        </w:rPr>
        <w:t>schválila návrh společného prohlášení města Opava a ústřední rady CČSH, kterým vyjadřují shodu ve věci dalšího využívání nemovitostí na Husově 17 v Opavě - Loutkové divadlo a Středisko volného času. Zavazují se respektovat rozhodnutí Českého státu v restitučním řízení a deklarují oboustranný zájem na zachování stávajícího využívání těchto nemovitostí.</w:t>
      </w:r>
    </w:p>
    <w:p w:rsidR="00F31460" w:rsidRDefault="00F31460" w:rsidP="00F3146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Dále ústřední rada schválila ve smyslu § 10, odst. 7 Hospodářského řádu záměr NO </w:t>
      </w:r>
      <w:proofErr w:type="spellStart"/>
      <w:r>
        <w:rPr>
          <w:rFonts w:ascii="Arial" w:hAnsi="Arial" w:cs="Arial"/>
          <w:bCs/>
          <w:sz w:val="20"/>
          <w:szCs w:val="20"/>
        </w:rPr>
        <w:t>Hostivice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koupit dům za účelem zřízení církevní mateřské školky a zažádat za tímto účelem o poskytnutí úvěru od České spořitelny ve výši 7.500.000,- Kč, který bude zajištěn zřízením zástavního práva na kupovanou nemovitost.</w:t>
      </w:r>
    </w:p>
    <w:p w:rsidR="00F31460" w:rsidRDefault="00F31460" w:rsidP="00F3146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Ústřední rada byla také seznámena se záměrem NO </w:t>
      </w:r>
      <w:proofErr w:type="spellStart"/>
      <w:r>
        <w:rPr>
          <w:rFonts w:ascii="Arial" w:hAnsi="Arial" w:cs="Arial"/>
          <w:bCs/>
          <w:sz w:val="20"/>
          <w:szCs w:val="20"/>
        </w:rPr>
        <w:t>Praha</w:t>
      </w:r>
      <w:proofErr w:type="spellEnd"/>
      <w:r>
        <w:rPr>
          <w:rFonts w:ascii="Arial" w:hAnsi="Arial" w:cs="Arial"/>
          <w:bCs/>
          <w:sz w:val="20"/>
          <w:szCs w:val="20"/>
        </w:rPr>
        <w:t>-Holešovice zažádat o poskytnutí bankovního úvěru na rekonstrukci bytového domu ve vlastnictví náboženské obce, který by byl rovněž zajištěn zástavním právem k této nemovitosti. Ústřední rada ve věci rozhodne po dodání dalších potřebných podkladů.</w:t>
      </w:r>
    </w:p>
    <w:p w:rsidR="00F31460" w:rsidRDefault="00F31460" w:rsidP="00F3146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ekumenicko-zahraničním referátu ústřední rada nominovala br. Ondřeje Bezděka k účasti na 10. valném shromáždění Evropské křesťanské ekologické sítě s tématem „Energie a klimatické změny – role církví a jejich hlas“, které se bude konat 27. 9. – 1. 10. 2014 v Maďarsku.</w:t>
      </w:r>
    </w:p>
    <w:p w:rsidR="00F31460" w:rsidRDefault="00F31460" w:rsidP="00F3146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Ústřední rada schválila navržený program Pouti na Sázavu, která proběhne 21. června 2014.</w:t>
      </w:r>
    </w:p>
    <w:p w:rsidR="00F31460" w:rsidRDefault="00F31460" w:rsidP="00F3146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Dále vzala na vědomí pozvání od Konference evropských církvi na letní školu lidských práv 15. – 18. 9. 2014 v Srbsku a prosí br. </w:t>
      </w:r>
      <w:proofErr w:type="gramStart"/>
      <w:r>
        <w:rPr>
          <w:rFonts w:ascii="Arial" w:hAnsi="Arial" w:cs="Arial"/>
          <w:bCs/>
          <w:sz w:val="20"/>
          <w:szCs w:val="20"/>
        </w:rPr>
        <w:t>biskupy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o návrh možných účastníků do 25. května 2014. </w:t>
      </w:r>
      <w:r w:rsidR="00785332">
        <w:rPr>
          <w:rFonts w:ascii="Arial" w:hAnsi="Arial" w:cs="Arial"/>
          <w:bCs/>
          <w:sz w:val="20"/>
          <w:szCs w:val="20"/>
        </w:rPr>
        <w:t>Podmínkou je hlubší povědomí o tématu lidských práv a znalost anglického jazyka.</w:t>
      </w:r>
    </w:p>
    <w:p w:rsidR="00785332" w:rsidRDefault="00785332" w:rsidP="00F3146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Ústřední rada také schválila záměr finanční podpory účasti sester farářek Líbalové, </w:t>
      </w:r>
      <w:proofErr w:type="spellStart"/>
      <w:r>
        <w:rPr>
          <w:rFonts w:ascii="Arial" w:hAnsi="Arial" w:cs="Arial"/>
          <w:bCs/>
          <w:sz w:val="20"/>
          <w:szCs w:val="20"/>
        </w:rPr>
        <w:t>Naimanové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Tučkové, </w:t>
      </w:r>
      <w:proofErr w:type="spellStart"/>
      <w:r>
        <w:rPr>
          <w:rFonts w:ascii="Arial" w:hAnsi="Arial" w:cs="Arial"/>
          <w:bCs/>
          <w:sz w:val="20"/>
          <w:szCs w:val="20"/>
        </w:rPr>
        <w:t>Salfické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Zejdové na Setkání žen tří zemí ve Varšavě.</w:t>
      </w:r>
    </w:p>
    <w:p w:rsidR="00785332" w:rsidRDefault="00785332" w:rsidP="00F3146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tiskovém referátu ústřední rada vyjádřila podporu záměru br. M. Jindry knižně zpracovat životní osudy našich duchovních, kteří zahynuli v době nacistické okupace. Publikace by měla vyjít v roce 2015 a bude poskytnuta do náboženských obcí.</w:t>
      </w:r>
    </w:p>
    <w:p w:rsidR="00785332" w:rsidRDefault="00785332" w:rsidP="00F3146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Ústřední rada vzala na vědomí spolupráci redakční rady Českého zápasu s redakční radou mládežnického časopisu ČCE Nota nebe.</w:t>
      </w:r>
    </w:p>
    <w:p w:rsidR="00785332" w:rsidRDefault="00785332" w:rsidP="00785332">
      <w:pPr>
        <w:rPr>
          <w:rFonts w:ascii="Arial" w:hAnsi="Arial" w:cs="Arial"/>
          <w:iCs/>
          <w:sz w:val="20"/>
          <w:szCs w:val="20"/>
        </w:rPr>
      </w:pPr>
      <w:r w:rsidRPr="008F566C">
        <w:rPr>
          <w:rFonts w:ascii="Arial" w:hAnsi="Arial" w:cs="Arial"/>
          <w:bCs/>
          <w:sz w:val="20"/>
          <w:szCs w:val="20"/>
        </w:rPr>
        <w:t>Dále ústřední rada schvál</w:t>
      </w:r>
      <w:r w:rsidR="008F566C">
        <w:rPr>
          <w:rFonts w:ascii="Arial" w:hAnsi="Arial" w:cs="Arial"/>
          <w:bCs/>
          <w:sz w:val="20"/>
          <w:szCs w:val="20"/>
        </w:rPr>
        <w:t xml:space="preserve">ila, že náboženským obcím budou </w:t>
      </w:r>
      <w:r w:rsidRPr="008F566C">
        <w:rPr>
          <w:rFonts w:ascii="Arial" w:hAnsi="Arial" w:cs="Arial"/>
          <w:bCs/>
          <w:sz w:val="20"/>
          <w:szCs w:val="20"/>
        </w:rPr>
        <w:t xml:space="preserve">nabídnuta tři DVD s pořady České televize s tematikou </w:t>
      </w:r>
      <w:r w:rsidR="008F566C" w:rsidRPr="008F566C">
        <w:rPr>
          <w:rFonts w:ascii="Arial" w:hAnsi="Arial" w:cs="Arial"/>
          <w:bCs/>
          <w:sz w:val="20"/>
          <w:szCs w:val="20"/>
        </w:rPr>
        <w:t xml:space="preserve">Mistra Jana Husa, určená k interní potřebě a neziskové prezentaci. </w:t>
      </w:r>
      <w:r w:rsidRPr="008F566C">
        <w:rPr>
          <w:rFonts w:ascii="Arial" w:hAnsi="Arial" w:cs="Arial"/>
          <w:sz w:val="20"/>
          <w:szCs w:val="20"/>
        </w:rPr>
        <w:t>DVD lze získat osobně na diecézích nebo v prodejně Blahoslav (jednotlivě, případně i jako komplet)</w:t>
      </w:r>
      <w:r w:rsidR="008F566C">
        <w:rPr>
          <w:rFonts w:ascii="Arial" w:hAnsi="Arial" w:cs="Arial"/>
          <w:sz w:val="20"/>
          <w:szCs w:val="20"/>
        </w:rPr>
        <w:t xml:space="preserve"> a </w:t>
      </w:r>
      <w:r w:rsidRPr="008F566C">
        <w:rPr>
          <w:rFonts w:ascii="Arial" w:hAnsi="Arial" w:cs="Arial"/>
          <w:sz w:val="20"/>
          <w:szCs w:val="20"/>
        </w:rPr>
        <w:t>bud</w:t>
      </w:r>
      <w:r w:rsidR="008F566C">
        <w:rPr>
          <w:rFonts w:ascii="Arial" w:hAnsi="Arial" w:cs="Arial"/>
          <w:sz w:val="20"/>
          <w:szCs w:val="20"/>
        </w:rPr>
        <w:t>ou</w:t>
      </w:r>
      <w:r w:rsidRPr="008F566C">
        <w:rPr>
          <w:rFonts w:ascii="Arial" w:hAnsi="Arial" w:cs="Arial"/>
          <w:sz w:val="20"/>
          <w:szCs w:val="20"/>
        </w:rPr>
        <w:t xml:space="preserve"> poskytován</w:t>
      </w:r>
      <w:r w:rsidR="008F566C">
        <w:rPr>
          <w:rFonts w:ascii="Arial" w:hAnsi="Arial" w:cs="Arial"/>
          <w:sz w:val="20"/>
          <w:szCs w:val="20"/>
        </w:rPr>
        <w:t>a</w:t>
      </w:r>
      <w:r w:rsidRPr="008F566C">
        <w:rPr>
          <w:rFonts w:ascii="Arial" w:hAnsi="Arial" w:cs="Arial"/>
          <w:sz w:val="20"/>
          <w:szCs w:val="20"/>
        </w:rPr>
        <w:t xml:space="preserve"> bezplatně. Zároveň prosíme o příspěvek na kostelní sbírku Fond Památník Mistra Jana </w:t>
      </w:r>
      <w:r w:rsidRPr="008F566C">
        <w:rPr>
          <w:rFonts w:ascii="Arial" w:hAnsi="Arial" w:cs="Arial"/>
          <w:sz w:val="20"/>
          <w:szCs w:val="20"/>
        </w:rPr>
        <w:lastRenderedPageBreak/>
        <w:t>Husa dle možností</w:t>
      </w:r>
      <w:r w:rsidR="008F566C" w:rsidRPr="008F566C">
        <w:rPr>
          <w:rFonts w:ascii="Arial" w:hAnsi="Arial" w:cs="Arial"/>
          <w:sz w:val="20"/>
          <w:szCs w:val="20"/>
        </w:rPr>
        <w:t xml:space="preserve"> náboženských obcí</w:t>
      </w:r>
      <w:r w:rsidRPr="008F566C">
        <w:rPr>
          <w:rFonts w:ascii="Arial" w:hAnsi="Arial" w:cs="Arial"/>
          <w:sz w:val="20"/>
          <w:szCs w:val="20"/>
        </w:rPr>
        <w:t xml:space="preserve">. </w:t>
      </w:r>
      <w:r w:rsidRPr="008F566C">
        <w:rPr>
          <w:rFonts w:ascii="Arial" w:hAnsi="Arial" w:cs="Arial"/>
          <w:iCs/>
          <w:sz w:val="20"/>
          <w:szCs w:val="20"/>
        </w:rPr>
        <w:t xml:space="preserve">Účet sbírky: KB 43-570420277 / 0100 VS: </w:t>
      </w:r>
      <w:r w:rsidRPr="008F566C">
        <w:rPr>
          <w:rFonts w:ascii="Arial" w:hAnsi="Arial" w:cs="Arial"/>
          <w:bCs/>
          <w:iCs/>
          <w:sz w:val="20"/>
          <w:szCs w:val="20"/>
        </w:rPr>
        <w:t xml:space="preserve">9 + </w:t>
      </w:r>
      <w:r w:rsidRPr="008F566C">
        <w:rPr>
          <w:rFonts w:ascii="Arial" w:hAnsi="Arial" w:cs="Arial"/>
          <w:iCs/>
          <w:sz w:val="20"/>
          <w:szCs w:val="20"/>
        </w:rPr>
        <w:t>čtyřmístné číslo NO nebo diecéze</w:t>
      </w:r>
      <w:r w:rsidR="008F566C">
        <w:rPr>
          <w:rFonts w:ascii="Arial" w:hAnsi="Arial" w:cs="Arial"/>
          <w:iCs/>
          <w:sz w:val="20"/>
          <w:szCs w:val="20"/>
        </w:rPr>
        <w:t>.</w:t>
      </w:r>
    </w:p>
    <w:p w:rsidR="008F566C" w:rsidRDefault="008F566C" w:rsidP="00785332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 referátu liturgický, pastorační a svátostný život církve ústřední rada schválila záměr zapojení CČSH do „Projektu Pouhé Lidské Protnutí“, jehož cílem je využití volných kapacit dětských táborů a základen pro výměnné pobyty po celé ČR i v Evropě.</w:t>
      </w:r>
    </w:p>
    <w:p w:rsidR="008F566C" w:rsidRDefault="008F566C" w:rsidP="00785332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Dále ústřední rada na základě doporučení biskupské rady předává k diskusi liturgickému sněmovnímu výboru a diecézním teologickým poradním sborům </w:t>
      </w:r>
      <w:r w:rsidR="006E70DE">
        <w:rPr>
          <w:rFonts w:ascii="Arial" w:hAnsi="Arial" w:cs="Arial"/>
          <w:iCs/>
          <w:sz w:val="20"/>
          <w:szCs w:val="20"/>
        </w:rPr>
        <w:t>návrh liturgického oděvu – bílý talár s červeným kalichem.</w:t>
      </w:r>
    </w:p>
    <w:p w:rsidR="006E70DE" w:rsidRDefault="006E70DE" w:rsidP="00785332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 osobním referátu ústřední rada mimo jiné schválila vyslání br. V. Moravce do specifické služby vojenského kaplana v Armádě České republiky.</w:t>
      </w:r>
    </w:p>
    <w:p w:rsidR="006E70DE" w:rsidRDefault="006E70DE" w:rsidP="00785332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Příští zasedání ústřední rady se bude konat 13. – 14. 6. ve Vysokém nad Jizerou a bude spojeno s účastí na </w:t>
      </w:r>
      <w:proofErr w:type="spellStart"/>
      <w:r>
        <w:rPr>
          <w:rFonts w:ascii="Arial" w:hAnsi="Arial" w:cs="Arial"/>
          <w:iCs/>
          <w:sz w:val="20"/>
          <w:szCs w:val="20"/>
        </w:rPr>
        <w:t>celocírkevních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bohoslužbách k výročí úmrtí dr. Karla Farského ve </w:t>
      </w:r>
      <w:proofErr w:type="spellStart"/>
      <w:r>
        <w:rPr>
          <w:rFonts w:ascii="Arial" w:hAnsi="Arial" w:cs="Arial"/>
          <w:iCs/>
          <w:sz w:val="20"/>
          <w:szCs w:val="20"/>
        </w:rPr>
        <w:t>Škodějově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14. června.</w:t>
      </w:r>
    </w:p>
    <w:p w:rsidR="006E70DE" w:rsidRDefault="006E70DE" w:rsidP="00785332">
      <w:pPr>
        <w:rPr>
          <w:rFonts w:ascii="Arial" w:hAnsi="Arial" w:cs="Arial"/>
          <w:iCs/>
          <w:sz w:val="20"/>
          <w:szCs w:val="20"/>
        </w:rPr>
      </w:pPr>
    </w:p>
    <w:p w:rsidR="006E70DE" w:rsidRDefault="006E70DE" w:rsidP="00785332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Jana </w:t>
      </w:r>
      <w:proofErr w:type="spellStart"/>
      <w:r>
        <w:rPr>
          <w:rFonts w:ascii="Arial" w:hAnsi="Arial" w:cs="Arial"/>
          <w:iCs/>
          <w:sz w:val="20"/>
          <w:szCs w:val="20"/>
        </w:rPr>
        <w:t>Krajčiříková</w:t>
      </w:r>
      <w:proofErr w:type="spellEnd"/>
      <w:r>
        <w:rPr>
          <w:rFonts w:ascii="Arial" w:hAnsi="Arial" w:cs="Arial"/>
          <w:iCs/>
          <w:sz w:val="20"/>
          <w:szCs w:val="20"/>
        </w:rPr>
        <w:t>, tajemnice ÚR</w:t>
      </w:r>
    </w:p>
    <w:p w:rsidR="006E70DE" w:rsidRPr="008F566C" w:rsidRDefault="006E70DE" w:rsidP="00785332">
      <w:pPr>
        <w:rPr>
          <w:rFonts w:ascii="Arial" w:hAnsi="Arial" w:cs="Arial"/>
          <w:bCs/>
          <w:sz w:val="20"/>
          <w:szCs w:val="20"/>
        </w:rPr>
      </w:pPr>
    </w:p>
    <w:p w:rsidR="00F31460" w:rsidRPr="00CF1308" w:rsidRDefault="00F31460" w:rsidP="007647D2">
      <w:pPr>
        <w:rPr>
          <w:rFonts w:ascii="Arial" w:hAnsi="Arial" w:cs="Arial"/>
          <w:color w:val="000000"/>
          <w:sz w:val="20"/>
          <w:szCs w:val="20"/>
        </w:rPr>
      </w:pPr>
    </w:p>
    <w:p w:rsidR="007647D2" w:rsidRPr="007647D2" w:rsidRDefault="007647D2" w:rsidP="007647D2">
      <w:pPr>
        <w:rPr>
          <w:rFonts w:ascii="Arial" w:hAnsi="Arial" w:cs="Arial"/>
          <w:sz w:val="20"/>
          <w:szCs w:val="20"/>
        </w:rPr>
      </w:pPr>
    </w:p>
    <w:p w:rsidR="007647D2" w:rsidRDefault="007647D2"/>
    <w:sectPr w:rsidR="007647D2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F23D4"/>
    <w:rsid w:val="00007038"/>
    <w:rsid w:val="000407EA"/>
    <w:rsid w:val="000E2B81"/>
    <w:rsid w:val="000F63B5"/>
    <w:rsid w:val="00594863"/>
    <w:rsid w:val="0067044B"/>
    <w:rsid w:val="006E70DE"/>
    <w:rsid w:val="007647D2"/>
    <w:rsid w:val="00785332"/>
    <w:rsid w:val="007F23D4"/>
    <w:rsid w:val="00880B1D"/>
    <w:rsid w:val="008F566C"/>
    <w:rsid w:val="00E2667D"/>
    <w:rsid w:val="00F3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8533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807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2</cp:revision>
  <dcterms:created xsi:type="dcterms:W3CDTF">2014-05-12T08:54:00Z</dcterms:created>
  <dcterms:modified xsi:type="dcterms:W3CDTF">2014-05-13T07:09:00Z</dcterms:modified>
</cp:coreProperties>
</file>