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2B" w:rsidRPr="003714AE" w:rsidRDefault="0071652B" w:rsidP="005C5A52">
      <w:pPr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Zpráva o VIII. sněmu CČSH </w:t>
      </w:r>
      <w:r w:rsidR="00A2780A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a </w:t>
      </w:r>
      <w:r w:rsidR="005C5A52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průběhu jednotlivých zasedání v </w:t>
      </w:r>
      <w:r w:rsidR="00A2780A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přehledu</w:t>
      </w:r>
    </w:p>
    <w:p w:rsidR="005C5A52" w:rsidRPr="003714AE" w:rsidRDefault="005C5A52" w:rsidP="005C5A52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5C5A52" w:rsidRPr="003714AE" w:rsidRDefault="005C5A52" w:rsidP="005C5A52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První zasedání</w:t>
      </w:r>
    </w:p>
    <w:p w:rsidR="005C5A52" w:rsidRPr="003714AE" w:rsidRDefault="005C5A52" w:rsidP="00FD6835">
      <w:pPr>
        <w:ind w:firstLine="708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A2780A" w:rsidRPr="003714AE" w:rsidRDefault="00A2780A" w:rsidP="00FD6835">
      <w:pPr>
        <w:ind w:firstLine="708"/>
        <w:rPr>
          <w:rFonts w:ascii="Arial" w:hAnsi="Arial" w:cs="Arial"/>
          <w:sz w:val="26"/>
          <w:szCs w:val="26"/>
        </w:rPr>
      </w:pP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Zahájení </w:t>
      </w: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prvního zasedání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VIII. sněmu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dne </w:t>
      </w:r>
      <w:r w:rsidR="007D3450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8. ledna 2000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bylo časově spojeno s 80. výročím zrodu Církve československé husitské. Liturgii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v chrámu sv. Mikuláše v Praze 1 – Starém </w:t>
      </w:r>
      <w:proofErr w:type="gram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Městě</w:t>
      </w:r>
      <w:proofErr w:type="gram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vedl a kázal bratr patriarcha Josef </w:t>
      </w:r>
      <w:proofErr w:type="spellStart"/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Špak</w:t>
      </w:r>
      <w:proofErr w:type="spellEnd"/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(jeho kázání v písemné podobě bylo otištěno v Českém zápase 2000, č. 1).</w:t>
      </w:r>
      <w:r w:rsidR="007D3450" w:rsidRPr="003714A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K tomuto výročí církve byl formulován </w:t>
      </w:r>
      <w:r w:rsidR="007D3450" w:rsidRPr="003714AE">
        <w:rPr>
          <w:rFonts w:ascii="Arial" w:hAnsi="Arial" w:cs="Arial"/>
          <w:b/>
          <w:i/>
          <w:color w:val="000000"/>
          <w:sz w:val="26"/>
          <w:szCs w:val="26"/>
        </w:rPr>
        <w:t>Pastýřský list biskupského sboru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který je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kajícím a 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pokorným ohlédnutím za vlastní minulostí i výrazem naděje z Božího odpouštění.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Vlastní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smysl sněmu není pouze manifestační, ale především pracovní. Církev si na svých sněmech stanovuje pravidla a řády svého vnitřního života a připravuje misijní strategii vzhledem ke svému poslání ve společnosti. K těmto pravidlům a novým cestám dochází jen kvalifikovaným pracovním úsilím a společným rozhovorem. Obojí musí být spojeno s modlitbou </w:t>
      </w:r>
      <w:r w:rsidR="005C5A52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 prosbami o Ducha svatého 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 otevřeností víry vůči zdrojům </w:t>
      </w:r>
      <w:r w:rsidR="005C5A52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 autoritě 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Božího slova. V případě prvního zasedání VIII. řádného sněmu se jednalo o zahájení vlastní práce. Pro své časové vymezení nebylo jednání prostorem pro řešení mnoha aktuálních a tíživých otázek v husitské církvi přítomné doby. Tento prostor se však zahájením otevřel.</w:t>
      </w:r>
      <w:r w:rsidR="007D3450" w:rsidRPr="003714A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Z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prvního zasedání vzešly dva dokumenty. Tím prvním je </w:t>
      </w:r>
      <w:r w:rsidR="007D3450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Poselství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. Po obsahové i formální stránce vychází ze Čtyř pražských artikulů, které jsou nosným motivem manifestů středověkých husitů. Patří mezi prameny tradice Církve československé husitské a jsou uvedeny v Základech víry. Sněmovní dokument je aktualizací ústředního programu husitské reformace, kterou je třeba vnímat v kontextu celého křesťanského náboženství a kultury.</w:t>
      </w:r>
      <w:r w:rsidR="007D3450" w:rsidRPr="003714A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Druhým přijatým dokumentem je </w:t>
      </w:r>
      <w:r w:rsidR="007D3450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Rezoluce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. Jestliže Poselství je slovem k veřejnosti, pak Rezoluce je určena církvi. Je to dokument teologický. Nacházíme v něm zhodnocení zrodu Církve československé husitské a připomenutí jejího poslání. Je naznačen úkol husitské teologie sloužící církvi, která se nachází v situaci globalizace a ekumenického dialogu. (Dokumenty byly otištěny v Teologické revue 1999, č. 4 a Českém zápase 2000, č. 3.)</w:t>
      </w:r>
      <w:r w:rsidR="00FD68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Struktura a úkoly jednotlivých výborů a sekcí jsou vyznačeny v Usnesení. </w:t>
      </w:r>
      <w:r w:rsidRPr="003714AE">
        <w:rPr>
          <w:rFonts w:ascii="Arial" w:hAnsi="Arial" w:cs="Arial"/>
          <w:sz w:val="26"/>
          <w:szCs w:val="26"/>
        </w:rPr>
        <w:t>K úkolům stanoveným na prvním zasedání patří:</w:t>
      </w:r>
      <w:r w:rsidR="00FD6835" w:rsidRPr="003714AE">
        <w:rPr>
          <w:rFonts w:ascii="Arial" w:hAnsi="Arial" w:cs="Arial"/>
          <w:sz w:val="26"/>
          <w:szCs w:val="26"/>
        </w:rPr>
        <w:t xml:space="preserve"> </w:t>
      </w:r>
      <w:r w:rsidR="00FD6835" w:rsidRPr="003714AE">
        <w:rPr>
          <w:rFonts w:ascii="Arial" w:hAnsi="Arial" w:cs="Arial"/>
          <w:b/>
          <w:sz w:val="26"/>
          <w:szCs w:val="26"/>
        </w:rPr>
        <w:sym w:font="Wingdings" w:char="F06C"/>
      </w:r>
      <w:r w:rsidR="00FD6835" w:rsidRPr="003714AE">
        <w:rPr>
          <w:rFonts w:ascii="Arial" w:hAnsi="Arial" w:cs="Arial"/>
          <w:b/>
          <w:sz w:val="26"/>
          <w:szCs w:val="26"/>
        </w:rPr>
        <w:t xml:space="preserve"> </w:t>
      </w:r>
      <w:r w:rsidRPr="003714AE">
        <w:rPr>
          <w:rFonts w:ascii="Arial" w:hAnsi="Arial" w:cs="Arial"/>
          <w:sz w:val="26"/>
          <w:szCs w:val="26"/>
        </w:rPr>
        <w:t xml:space="preserve">vypracovat komentář k Základům víry, eventuálně </w:t>
      </w:r>
      <w:proofErr w:type="spellStart"/>
      <w:r w:rsidRPr="003714AE">
        <w:rPr>
          <w:rFonts w:ascii="Arial" w:hAnsi="Arial" w:cs="Arial"/>
          <w:sz w:val="26"/>
          <w:szCs w:val="26"/>
        </w:rPr>
        <w:t>ekleziologickou</w:t>
      </w:r>
      <w:proofErr w:type="spellEnd"/>
      <w:r w:rsidRPr="003714AE">
        <w:rPr>
          <w:rFonts w:ascii="Arial" w:hAnsi="Arial" w:cs="Arial"/>
          <w:sz w:val="26"/>
          <w:szCs w:val="26"/>
        </w:rPr>
        <w:t xml:space="preserve"> předlohu</w:t>
      </w:r>
      <w:r w:rsidR="00FD6835" w:rsidRPr="003714AE">
        <w:rPr>
          <w:rFonts w:ascii="Arial" w:hAnsi="Arial" w:cs="Arial"/>
          <w:sz w:val="26"/>
          <w:szCs w:val="26"/>
        </w:rPr>
        <w:t xml:space="preserve"> </w:t>
      </w:r>
      <w:r w:rsidR="00FD6835" w:rsidRPr="003714AE">
        <w:rPr>
          <w:rFonts w:ascii="Arial" w:hAnsi="Arial" w:cs="Arial"/>
          <w:b/>
          <w:sz w:val="26"/>
          <w:szCs w:val="26"/>
        </w:rPr>
        <w:sym w:font="Wingdings" w:char="F06C"/>
      </w:r>
      <w:r w:rsidR="00FD6835" w:rsidRPr="003714AE">
        <w:rPr>
          <w:rFonts w:ascii="Arial" w:hAnsi="Arial" w:cs="Arial"/>
          <w:b/>
          <w:sz w:val="26"/>
          <w:szCs w:val="26"/>
        </w:rPr>
        <w:t xml:space="preserve"> </w:t>
      </w:r>
      <w:r w:rsidRPr="003714AE">
        <w:rPr>
          <w:rFonts w:ascii="Arial" w:hAnsi="Arial" w:cs="Arial"/>
          <w:sz w:val="26"/>
          <w:szCs w:val="26"/>
        </w:rPr>
        <w:t>vypracovat dokument o CČSH vzhledem k odkazu české reformace, ale současně zhodnotit roli CČSH v období dvojí totality</w:t>
      </w:r>
      <w:r w:rsidR="00FD6835" w:rsidRPr="003714AE">
        <w:rPr>
          <w:rFonts w:ascii="Arial" w:hAnsi="Arial" w:cs="Arial"/>
          <w:sz w:val="26"/>
          <w:szCs w:val="26"/>
        </w:rPr>
        <w:t xml:space="preserve"> </w:t>
      </w:r>
      <w:r w:rsidR="00FD6835" w:rsidRPr="003714AE">
        <w:rPr>
          <w:rFonts w:ascii="Arial" w:hAnsi="Arial" w:cs="Arial"/>
          <w:b/>
          <w:sz w:val="26"/>
          <w:szCs w:val="26"/>
        </w:rPr>
        <w:sym w:font="Wingdings" w:char="F06C"/>
      </w:r>
      <w:r w:rsidR="00FD6835" w:rsidRPr="003714AE">
        <w:rPr>
          <w:rFonts w:ascii="Arial" w:hAnsi="Arial" w:cs="Arial"/>
          <w:b/>
          <w:sz w:val="26"/>
          <w:szCs w:val="26"/>
        </w:rPr>
        <w:t xml:space="preserve"> </w:t>
      </w:r>
      <w:r w:rsidRPr="003714AE">
        <w:rPr>
          <w:rFonts w:ascii="Arial" w:hAnsi="Arial" w:cs="Arial"/>
          <w:sz w:val="26"/>
          <w:szCs w:val="26"/>
        </w:rPr>
        <w:t>otevřít diskusi k Základům sociálně-etické orientace z roku 1981 a hledat nové vyjádření postoje naší církve k aktuálním etickým otázkám sociálních a individuálních vztahů současného člověka</w:t>
      </w:r>
      <w:r w:rsidR="00FD6835" w:rsidRPr="003714AE">
        <w:rPr>
          <w:rFonts w:ascii="Arial" w:hAnsi="Arial" w:cs="Arial"/>
          <w:sz w:val="26"/>
          <w:szCs w:val="26"/>
        </w:rPr>
        <w:t xml:space="preserve"> </w:t>
      </w:r>
      <w:r w:rsidR="00FD6835" w:rsidRPr="003714AE">
        <w:rPr>
          <w:rFonts w:ascii="Arial" w:hAnsi="Arial" w:cs="Arial"/>
          <w:b/>
          <w:sz w:val="26"/>
          <w:szCs w:val="26"/>
        </w:rPr>
        <w:sym w:font="Wingdings" w:char="F06C"/>
      </w:r>
      <w:r w:rsidR="00FD6835" w:rsidRPr="003714AE">
        <w:rPr>
          <w:rFonts w:ascii="Arial" w:hAnsi="Arial" w:cs="Arial"/>
          <w:b/>
          <w:sz w:val="26"/>
          <w:szCs w:val="26"/>
        </w:rPr>
        <w:t xml:space="preserve"> </w:t>
      </w:r>
      <w:r w:rsidRPr="003714AE">
        <w:rPr>
          <w:rFonts w:ascii="Arial" w:hAnsi="Arial" w:cs="Arial"/>
          <w:sz w:val="26"/>
          <w:szCs w:val="26"/>
        </w:rPr>
        <w:t xml:space="preserve">pokračovat v </w:t>
      </w:r>
      <w:r w:rsidR="00FD6835" w:rsidRPr="003714AE">
        <w:rPr>
          <w:rFonts w:ascii="Arial" w:hAnsi="Arial" w:cs="Arial"/>
          <w:sz w:val="26"/>
          <w:szCs w:val="26"/>
        </w:rPr>
        <w:t xml:space="preserve">práci na Agendě - obřadní knize </w:t>
      </w:r>
      <w:r w:rsidR="00FD6835" w:rsidRPr="003714AE">
        <w:rPr>
          <w:rFonts w:ascii="Arial" w:hAnsi="Arial" w:cs="Arial"/>
          <w:b/>
          <w:sz w:val="26"/>
          <w:szCs w:val="26"/>
        </w:rPr>
        <w:sym w:font="Wingdings" w:char="F06C"/>
      </w:r>
      <w:r w:rsidR="00FD6835" w:rsidRPr="003714AE">
        <w:rPr>
          <w:rFonts w:ascii="Arial" w:hAnsi="Arial" w:cs="Arial"/>
          <w:b/>
          <w:sz w:val="26"/>
          <w:szCs w:val="26"/>
        </w:rPr>
        <w:t xml:space="preserve"> </w:t>
      </w:r>
      <w:r w:rsidRPr="003714AE">
        <w:rPr>
          <w:rFonts w:ascii="Arial" w:hAnsi="Arial" w:cs="Arial"/>
          <w:sz w:val="26"/>
          <w:szCs w:val="26"/>
        </w:rPr>
        <w:t>připravit pastorační pokyny k vysluhování svátostí</w:t>
      </w:r>
      <w:r w:rsidR="00FD6835" w:rsidRPr="003714AE">
        <w:rPr>
          <w:rFonts w:ascii="Arial" w:hAnsi="Arial" w:cs="Arial"/>
          <w:sz w:val="26"/>
          <w:szCs w:val="26"/>
        </w:rPr>
        <w:t xml:space="preserve"> </w:t>
      </w:r>
      <w:r w:rsidR="00FD6835" w:rsidRPr="003714AE">
        <w:rPr>
          <w:rFonts w:ascii="Arial" w:hAnsi="Arial" w:cs="Arial"/>
          <w:b/>
          <w:sz w:val="26"/>
          <w:szCs w:val="26"/>
        </w:rPr>
        <w:sym w:font="Wingdings" w:char="F06C"/>
      </w:r>
      <w:r w:rsidR="00FD6835" w:rsidRPr="003714AE">
        <w:rPr>
          <w:rFonts w:ascii="Arial" w:hAnsi="Arial" w:cs="Arial"/>
          <w:b/>
          <w:sz w:val="26"/>
          <w:szCs w:val="26"/>
        </w:rPr>
        <w:t xml:space="preserve"> </w:t>
      </w:r>
      <w:r w:rsidRPr="003714AE">
        <w:rPr>
          <w:rFonts w:ascii="Arial" w:hAnsi="Arial" w:cs="Arial"/>
          <w:sz w:val="26"/>
          <w:szCs w:val="26"/>
        </w:rPr>
        <w:t>připravovat podklady pro stanoviska církve k ekumenickým dokumentům</w:t>
      </w:r>
      <w:r w:rsidR="00FD6835" w:rsidRPr="003714AE">
        <w:rPr>
          <w:rFonts w:ascii="Arial" w:hAnsi="Arial" w:cs="Arial"/>
          <w:sz w:val="26"/>
          <w:szCs w:val="26"/>
        </w:rPr>
        <w:t xml:space="preserve"> </w:t>
      </w:r>
      <w:r w:rsidR="00FD6835" w:rsidRPr="003714AE">
        <w:rPr>
          <w:rFonts w:ascii="Arial" w:hAnsi="Arial" w:cs="Arial"/>
          <w:b/>
          <w:sz w:val="26"/>
          <w:szCs w:val="26"/>
        </w:rPr>
        <w:sym w:font="Wingdings" w:char="F06C"/>
      </w:r>
      <w:r w:rsidR="00FD6835" w:rsidRPr="003714AE">
        <w:rPr>
          <w:rFonts w:ascii="Arial" w:hAnsi="Arial" w:cs="Arial"/>
          <w:b/>
          <w:sz w:val="26"/>
          <w:szCs w:val="26"/>
        </w:rPr>
        <w:t xml:space="preserve"> </w:t>
      </w:r>
      <w:r w:rsidRPr="003714AE">
        <w:rPr>
          <w:rFonts w:ascii="Arial" w:hAnsi="Arial" w:cs="Arial"/>
          <w:sz w:val="26"/>
          <w:szCs w:val="26"/>
        </w:rPr>
        <w:t>příprava Ústavy a navazujících základních řádů církve československé husitské v kontextu nové zákonné úpravy vztahů státu a církví</w:t>
      </w:r>
      <w:r w:rsidR="00FD6835" w:rsidRPr="003714AE">
        <w:rPr>
          <w:rFonts w:ascii="Arial" w:hAnsi="Arial" w:cs="Arial"/>
          <w:sz w:val="26"/>
          <w:szCs w:val="26"/>
        </w:rPr>
        <w:t xml:space="preserve"> </w:t>
      </w:r>
      <w:r w:rsidR="00FD6835" w:rsidRPr="003714AE">
        <w:rPr>
          <w:rFonts w:ascii="Arial" w:hAnsi="Arial" w:cs="Arial"/>
          <w:b/>
          <w:sz w:val="26"/>
          <w:szCs w:val="26"/>
        </w:rPr>
        <w:sym w:font="Wingdings" w:char="F06C"/>
      </w:r>
      <w:r w:rsidR="00FD6835" w:rsidRPr="003714AE">
        <w:rPr>
          <w:rFonts w:ascii="Arial" w:hAnsi="Arial" w:cs="Arial"/>
          <w:b/>
          <w:sz w:val="26"/>
          <w:szCs w:val="26"/>
        </w:rPr>
        <w:t xml:space="preserve"> </w:t>
      </w:r>
      <w:r w:rsidRPr="003714AE">
        <w:rPr>
          <w:rFonts w:ascii="Arial" w:hAnsi="Arial" w:cs="Arial"/>
          <w:sz w:val="26"/>
          <w:szCs w:val="26"/>
        </w:rPr>
        <w:t>příprava zásadních změn v principech hospodaření s majetkem církve v souvislosti s orga</w:t>
      </w:r>
      <w:r w:rsidRPr="003714AE">
        <w:rPr>
          <w:rFonts w:ascii="Arial" w:hAnsi="Arial" w:cs="Arial"/>
          <w:sz w:val="26"/>
          <w:szCs w:val="26"/>
        </w:rPr>
        <w:softHyphen/>
        <w:t>nizačním uspořádáním církve</w:t>
      </w:r>
      <w:r w:rsidR="00FD6835" w:rsidRPr="003714AE">
        <w:rPr>
          <w:rFonts w:ascii="Arial" w:hAnsi="Arial" w:cs="Arial"/>
          <w:sz w:val="26"/>
          <w:szCs w:val="26"/>
        </w:rPr>
        <w:t>.</w:t>
      </w:r>
    </w:p>
    <w:p w:rsidR="005C5A52" w:rsidRPr="003714AE" w:rsidRDefault="005C5A52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5C5A52" w:rsidRPr="003714AE" w:rsidRDefault="005C5A52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lastRenderedPageBreak/>
        <w:t>Druhé zasedání</w:t>
      </w:r>
    </w:p>
    <w:p w:rsidR="005C5A52" w:rsidRPr="003714AE" w:rsidRDefault="005C5A52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7D3450" w:rsidRPr="003714AE" w:rsidRDefault="007D3450" w:rsidP="005C5A52">
      <w:pPr>
        <w:ind w:firstLine="708"/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Druhému zasedání</w:t>
      </w:r>
      <w:r w:rsidR="00FD68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 w:rsidR="00FD6835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="00FD68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které se konalo ve dnech</w:t>
      </w:r>
      <w:r w:rsidR="00FD6835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="00FD6835" w:rsidRPr="003714AE">
        <w:rPr>
          <w:rFonts w:ascii="Arial" w:hAnsi="Arial" w:cs="Arial"/>
          <w:b/>
          <w:sz w:val="26"/>
          <w:szCs w:val="26"/>
        </w:rPr>
        <w:t>8. - 9. září 2001</w:t>
      </w:r>
      <w:r w:rsidR="00FD6835" w:rsidRPr="003714AE">
        <w:rPr>
          <w:rFonts w:ascii="Arial" w:hAnsi="Arial" w:cs="Arial"/>
          <w:sz w:val="26"/>
          <w:szCs w:val="26"/>
        </w:rPr>
        <w:t xml:space="preserve"> v Husově sboru CČS v Praze 6 – </w:t>
      </w:r>
      <w:proofErr w:type="gramStart"/>
      <w:r w:rsidR="00FD6835" w:rsidRPr="003714AE">
        <w:rPr>
          <w:rFonts w:ascii="Arial" w:hAnsi="Arial" w:cs="Arial"/>
          <w:sz w:val="26"/>
          <w:szCs w:val="26"/>
        </w:rPr>
        <w:t>Dejvicích</w:t>
      </w:r>
      <w:proofErr w:type="gramEnd"/>
      <w:r w:rsidR="00FD6835" w:rsidRPr="003714AE">
        <w:rPr>
          <w:rFonts w:ascii="Arial" w:hAnsi="Arial" w:cs="Arial"/>
          <w:sz w:val="26"/>
          <w:szCs w:val="26"/>
        </w:rPr>
        <w:t>,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předsedal patriarcha Josef </w:t>
      </w:r>
      <w:proofErr w:type="spell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Špak</w:t>
      </w:r>
      <w:proofErr w:type="spell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Jeho obsažná zpráva, kterou na sněmu přednesl, zachycuje situaci církve 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druhé poloviny 20. století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i jeho vlastní prakticko-teologické důrazy a pastorační zkušenosti. Patriarchova zpráva vychází z výsledků analýzy a jejího zpracování prof. </w:t>
      </w:r>
      <w:proofErr w:type="spell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ThDr</w:t>
      </w:r>
      <w:proofErr w:type="spell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. Milanem Salajkou. O stavu a postupu sněmovních prací podal zprávu generální tajemník sněmu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ThDr</w:t>
      </w:r>
      <w:proofErr w:type="spellEnd"/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Tomáš </w:t>
      </w:r>
      <w:proofErr w:type="spellStart"/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Butta</w:t>
      </w:r>
      <w:proofErr w:type="spell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Zprávy zástupců jednotlivých výborů 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přiblížily stav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naplňování aktuálních sněmovních úkolů husitské církve a konkrétní výsledky práce výborů od zahájení sněmu v lednu roku 2000.</w:t>
      </w:r>
      <w:r w:rsidRPr="003714A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Na pořad jednání se z deseti připravovaných předloh dostaly čtyři a po diskusi byly schváleny tři z nich. Dva přijaté dokumenty jsou deklarativní povahy. Třetí je liturgický text.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Schválená předloha </w:t>
      </w:r>
      <w:proofErr w:type="gram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č. 2 </w:t>
      </w:r>
      <w:r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Odkaz</w:t>
      </w:r>
      <w:proofErr w:type="gramEnd"/>
      <w:r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minulosti pro dnešek – Církev československá husitská k proměně času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je zaměřena na dějinné kořeny a cestu novodobé husitské církve, tedy na minulost. Má být impulsem k badatelské práci vztahující se k vlastní církevní a národní tradici. Naproti tomu přijatá předloha č. 7 s názvem </w:t>
      </w:r>
      <w:r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Pastorální povzbuzení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je slovem pro přítomnost a budoucnost. Dává podněty k intenzivnějšímu duchovnímu životu a k účinnějšímu svědectví víry v soudobých podmínkách naší společnosti.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Sněm </w:t>
      </w:r>
      <w:proofErr w:type="gram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schválil</w:t>
      </w:r>
      <w:proofErr w:type="gram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také předlohu č. 4</w:t>
      </w:r>
      <w:r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Agenda I. část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, která b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yla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vydána jako samostatná publikace – liturgická kniha pro vysluhování svátostí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 konání některých dalších obřadů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Sněmovní diskuse a práce se soustřeď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ovala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především na novou Ústavu, která nebyla ještě na 2. zasedání v konečné podobě př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edložena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K t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omuto stěžejnímu dokumentu byl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a soustředěna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pozornost v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n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ásledujícím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časovém horizontu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proběhla </w:t>
      </w:r>
      <w:proofErr w:type="spell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celocírkevní</w:t>
      </w:r>
      <w:proofErr w:type="spell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sněmovní diskus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e a text byl připravován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pro 3. zasedání. V dlouhodobějším horizontu pokračova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la práce na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přípravě 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předloh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věroučných, sociálně-etických, 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liturgických,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pastoračních a dalších, jak 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bylo vyznačeno sněmovními úkoly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Pr="003714A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5C5A52" w:rsidRPr="003714AE" w:rsidRDefault="005C5A52" w:rsidP="005C5A52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C5A52" w:rsidRPr="003714AE" w:rsidRDefault="005C5A52" w:rsidP="005C5A52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Třetí zasedání</w:t>
      </w:r>
    </w:p>
    <w:p w:rsidR="005C5A52" w:rsidRPr="003714AE" w:rsidRDefault="005C5A52" w:rsidP="000C3455">
      <w:pPr>
        <w:ind w:firstLine="708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C3455" w:rsidRPr="003714AE" w:rsidRDefault="007D3450" w:rsidP="000C3455">
      <w:pPr>
        <w:ind w:firstLine="708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Po složitém procesu její tvorby v legislativně-právním výboru a </w:t>
      </w:r>
      <w:proofErr w:type="spell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celocírkevní</w:t>
      </w:r>
      <w:proofErr w:type="spell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diskusi byla Ústava přijata 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na</w:t>
      </w:r>
      <w:r w:rsidR="00A5344B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třetím zasedání</w:t>
      </w:r>
      <w:r w:rsidR="00A5344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VIII. sněmu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dne </w:t>
      </w: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19. </w:t>
      </w:r>
      <w:r w:rsidR="00A5344B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října</w:t>
      </w: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2002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 nahradila tak dosavadní Zřízení CČSH z roku 1961. Ústava CČSH byla vytištěna samostatně a byla vyhlášena v Úředních zprávách č. 3/2002 ze dne 7. listopadu 2002</w:t>
      </w:r>
      <w:r w:rsidR="000C345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V návaznosti na přijatou Ústavu došlo k tvorbě, diskusi a schválení </w:t>
      </w:r>
      <w:r w:rsidR="000C345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Organizačního řádu</w:t>
      </w:r>
      <w:r w:rsidR="000C345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r w:rsidR="000C345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Řádu duchovenské služby</w:t>
      </w:r>
      <w:r w:rsidR="000C345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 </w:t>
      </w:r>
      <w:r w:rsidR="000C345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Hospodářského řádu</w:t>
      </w:r>
      <w:r w:rsidR="000C345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na církevním zastupitelstvu ve dnech 8. – 9. října 2004.</w:t>
      </w:r>
    </w:p>
    <w:p w:rsidR="005C5A52" w:rsidRPr="003714AE" w:rsidRDefault="005C5A52" w:rsidP="005C5A52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C5A52" w:rsidRPr="003714AE" w:rsidRDefault="005C5A52" w:rsidP="005C5A52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Čtvrté zasedání</w:t>
      </w:r>
    </w:p>
    <w:p w:rsidR="005C5A52" w:rsidRPr="003714AE" w:rsidRDefault="005C5A52" w:rsidP="005C5A52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7D3450" w:rsidRPr="003714AE" w:rsidRDefault="000C3455" w:rsidP="000C3455">
      <w:pPr>
        <w:ind w:firstLine="708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Č</w:t>
      </w:r>
      <w:r w:rsidR="007D3450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tvrté zasedání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VIII. řádného sněmu Církve československé husitské se konalo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v čase krize církve 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dne </w:t>
      </w:r>
      <w:r w:rsidR="007D3450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25. června 2005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v Husově sboru v </w:t>
      </w:r>
      <w:proofErr w:type="gram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Praze</w:t>
      </w:r>
      <w:proofErr w:type="gram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6-</w:t>
      </w:r>
      <w:proofErr w:type="gram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Dejvicích</w:t>
      </w:r>
      <w:proofErr w:type="gramEnd"/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Úvodní kající bohoslužbu slova vedl bratr emeritní patriarcha Josef </w:t>
      </w:r>
      <w:proofErr w:type="spellStart"/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Špak</w:t>
      </w:r>
      <w:proofErr w:type="spellEnd"/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na základě vůle, kterou sněm na začátku jednoznačně vyjádřil.</w:t>
      </w:r>
      <w:r w:rsidR="007D3450" w:rsidRPr="003714A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Vzhledem k odstoupení </w:t>
      </w:r>
      <w:proofErr w:type="spellStart"/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ThDr</w:t>
      </w:r>
      <w:proofErr w:type="spellEnd"/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Jana Schwarze z funkce patriarchy předsedal sněmu ing. Karel Rauš, předseda stálého předsednictva církevního zastupitelstva. Čtvrté zasedání VIII. sněmu schválilo po projednání předlohy legislativně-právního výboru VIII. sněmu, vyjádření naukového výboru a diskusi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n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ovelizaci Ústavy Církve československé husitské ve znění schválených p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ozměňovacích návrhů</w:t>
      </w:r>
      <w:r w:rsidR="00070B26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které se týkaly zvláště výkonu církevní funkce </w:t>
      </w:r>
      <w:r w:rsidR="00592B6B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biskupa a patriarchy </w:t>
      </w:r>
      <w:r w:rsidR="00070B26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a její zastupitelnosti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Po skončení sněmu se </w:t>
      </w:r>
      <w:r w:rsidR="00070B26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dne 25. června 2005 </w:t>
      </w:r>
      <w:r w:rsidR="007D3450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konalo církevní zastupitelstvo svolané podle čl. 61, odst. 2 platné Ústavy CČSH biskupskou radou, na kterém byl jmenován královéhradecký biskup Štěpán Klásek správcem církve.</w:t>
      </w:r>
    </w:p>
    <w:p w:rsidR="005C5A52" w:rsidRPr="003714AE" w:rsidRDefault="005C5A52" w:rsidP="005C5A52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C5A52" w:rsidRPr="003714AE" w:rsidRDefault="005C5A52" w:rsidP="005C5A52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Páté zasedání</w:t>
      </w:r>
    </w:p>
    <w:p w:rsidR="005C5A52" w:rsidRPr="003714AE" w:rsidRDefault="005C5A52" w:rsidP="005C5A52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75BB" w:rsidRPr="003714AE" w:rsidRDefault="009A26A2" w:rsidP="000F75BB">
      <w:pPr>
        <w:ind w:firstLine="708"/>
        <w:rPr>
          <w:rFonts w:ascii="Arial" w:hAnsi="Arial" w:cs="Arial"/>
          <w:sz w:val="26"/>
          <w:szCs w:val="26"/>
        </w:rPr>
      </w:pPr>
      <w:r w:rsidRPr="003714AE">
        <w:rPr>
          <w:rFonts w:ascii="Arial" w:hAnsi="Arial" w:cs="Arial"/>
          <w:sz w:val="26"/>
          <w:szCs w:val="26"/>
        </w:rPr>
        <w:t xml:space="preserve">Původně bylo </w:t>
      </w:r>
      <w:r w:rsidR="00070B26" w:rsidRPr="003714AE">
        <w:rPr>
          <w:rFonts w:ascii="Arial" w:hAnsi="Arial" w:cs="Arial"/>
          <w:sz w:val="26"/>
          <w:szCs w:val="26"/>
        </w:rPr>
        <w:t>další</w:t>
      </w:r>
      <w:r w:rsidRPr="003714AE">
        <w:rPr>
          <w:rFonts w:ascii="Arial" w:hAnsi="Arial" w:cs="Arial"/>
          <w:sz w:val="26"/>
          <w:szCs w:val="26"/>
        </w:rPr>
        <w:t xml:space="preserve"> zasedání VIII. sněmu plánováno na rok 2007.  Materiály </w:t>
      </w:r>
      <w:r w:rsidR="00070B26" w:rsidRPr="003714AE">
        <w:rPr>
          <w:rFonts w:ascii="Arial" w:hAnsi="Arial" w:cs="Arial"/>
          <w:sz w:val="26"/>
          <w:szCs w:val="26"/>
        </w:rPr>
        <w:t>zpracovávané</w:t>
      </w:r>
      <w:r w:rsidRPr="003714AE">
        <w:rPr>
          <w:rFonts w:ascii="Arial" w:hAnsi="Arial" w:cs="Arial"/>
          <w:sz w:val="26"/>
          <w:szCs w:val="26"/>
        </w:rPr>
        <w:t xml:space="preserve"> jednotlivými výbory </w:t>
      </w:r>
      <w:r w:rsidR="00070B26" w:rsidRPr="003714AE">
        <w:rPr>
          <w:rFonts w:ascii="Arial" w:hAnsi="Arial" w:cs="Arial"/>
          <w:sz w:val="26"/>
          <w:szCs w:val="26"/>
        </w:rPr>
        <w:t xml:space="preserve">nebyly připraveny a dotvořeny tak, aby </w:t>
      </w:r>
      <w:r w:rsidRPr="003714AE">
        <w:rPr>
          <w:rFonts w:ascii="Arial" w:hAnsi="Arial" w:cs="Arial"/>
          <w:sz w:val="26"/>
          <w:szCs w:val="26"/>
        </w:rPr>
        <w:t>mohly být předloženy ke schválení</w:t>
      </w:r>
      <w:r w:rsidR="00070B26" w:rsidRPr="003714AE">
        <w:rPr>
          <w:rFonts w:ascii="Arial" w:hAnsi="Arial" w:cs="Arial"/>
          <w:sz w:val="26"/>
          <w:szCs w:val="26"/>
        </w:rPr>
        <w:t>.</w:t>
      </w:r>
      <w:r w:rsidRPr="003714AE">
        <w:rPr>
          <w:rFonts w:ascii="Arial" w:hAnsi="Arial" w:cs="Arial"/>
          <w:sz w:val="26"/>
          <w:szCs w:val="26"/>
        </w:rPr>
        <w:t xml:space="preserve"> </w:t>
      </w:r>
      <w:r w:rsidR="00070B26" w:rsidRPr="003714AE">
        <w:rPr>
          <w:rFonts w:ascii="Arial" w:hAnsi="Arial" w:cs="Arial"/>
          <w:b/>
          <w:sz w:val="26"/>
          <w:szCs w:val="26"/>
        </w:rPr>
        <w:t>Páté</w:t>
      </w:r>
      <w:r w:rsidRPr="003714AE">
        <w:rPr>
          <w:rFonts w:ascii="Arial" w:hAnsi="Arial" w:cs="Arial"/>
          <w:b/>
          <w:sz w:val="26"/>
          <w:szCs w:val="26"/>
        </w:rPr>
        <w:t xml:space="preserve"> zasedání</w:t>
      </w:r>
      <w:r w:rsidRPr="003714AE">
        <w:rPr>
          <w:rFonts w:ascii="Arial" w:hAnsi="Arial" w:cs="Arial"/>
          <w:sz w:val="26"/>
          <w:szCs w:val="26"/>
        </w:rPr>
        <w:t xml:space="preserve"> </w:t>
      </w:r>
      <w:r w:rsidR="00070B26" w:rsidRPr="003714AE">
        <w:rPr>
          <w:rFonts w:ascii="Arial" w:hAnsi="Arial" w:cs="Arial"/>
          <w:sz w:val="26"/>
          <w:szCs w:val="26"/>
        </w:rPr>
        <w:t xml:space="preserve">VIII. sněmu se konalo </w:t>
      </w:r>
      <w:r w:rsidRPr="003714AE">
        <w:rPr>
          <w:rFonts w:ascii="Arial" w:hAnsi="Arial" w:cs="Arial"/>
          <w:b/>
          <w:sz w:val="26"/>
          <w:szCs w:val="26"/>
        </w:rPr>
        <w:t>26. ledna 2008</w:t>
      </w:r>
      <w:r w:rsidRPr="003714AE">
        <w:rPr>
          <w:rFonts w:ascii="Arial" w:hAnsi="Arial" w:cs="Arial"/>
          <w:sz w:val="26"/>
          <w:szCs w:val="26"/>
        </w:rPr>
        <w:t xml:space="preserve"> </w:t>
      </w:r>
      <w:r w:rsidR="00070B26" w:rsidRPr="003714AE">
        <w:rPr>
          <w:rFonts w:ascii="Arial" w:hAnsi="Arial" w:cs="Arial"/>
          <w:sz w:val="26"/>
          <w:szCs w:val="26"/>
        </w:rPr>
        <w:t xml:space="preserve">a mělo </w:t>
      </w:r>
      <w:r w:rsidRPr="003714AE">
        <w:rPr>
          <w:rFonts w:ascii="Arial" w:hAnsi="Arial" w:cs="Arial"/>
          <w:sz w:val="26"/>
          <w:szCs w:val="26"/>
        </w:rPr>
        <w:t>v programu navrženém předsednictvem dvě stěžejní témata.</w:t>
      </w:r>
      <w:r w:rsidR="00070B26" w:rsidRPr="003714AE">
        <w:rPr>
          <w:rFonts w:ascii="Arial" w:hAnsi="Arial" w:cs="Arial"/>
          <w:sz w:val="26"/>
          <w:szCs w:val="26"/>
        </w:rPr>
        <w:t xml:space="preserve"> </w:t>
      </w:r>
      <w:r w:rsidR="000F75BB" w:rsidRPr="003714AE">
        <w:rPr>
          <w:rFonts w:ascii="Arial" w:hAnsi="Arial" w:cs="Arial"/>
          <w:sz w:val="26"/>
          <w:szCs w:val="26"/>
        </w:rPr>
        <w:t xml:space="preserve">Prvním tématem sněmu bylo projednání novelizace Ústavy CČSH  ve věci </w:t>
      </w:r>
      <w:r w:rsidR="000F75BB" w:rsidRPr="003714AE">
        <w:rPr>
          <w:rFonts w:ascii="Arial" w:hAnsi="Arial" w:cs="Arial"/>
          <w:b/>
          <w:bCs/>
          <w:i/>
          <w:sz w:val="26"/>
          <w:szCs w:val="26"/>
        </w:rPr>
        <w:t>parity duchovních a laiků</w:t>
      </w:r>
      <w:r w:rsidR="000F75BB" w:rsidRPr="003714AE">
        <w:rPr>
          <w:rFonts w:ascii="Arial" w:hAnsi="Arial" w:cs="Arial"/>
          <w:sz w:val="26"/>
          <w:szCs w:val="26"/>
        </w:rPr>
        <w:t xml:space="preserve"> na diecézním shromáždění a církevním sněmu. Nové řády - Ústava a další, které byly přijaty v průběhu VIII. sněmu, procházely obdobím prověřování. Jako velmi aktuální se ukázala otázka, kdo má právo hlasovat a rozhodovat v církevních orgánech, kte</w:t>
      </w:r>
      <w:r w:rsidR="00592B6B" w:rsidRPr="003714AE">
        <w:rPr>
          <w:rFonts w:ascii="Arial" w:hAnsi="Arial" w:cs="Arial"/>
          <w:sz w:val="26"/>
          <w:szCs w:val="26"/>
        </w:rPr>
        <w:t xml:space="preserve">rými jsou diecézní shromáždění </w:t>
      </w:r>
      <w:r w:rsidR="000F75BB" w:rsidRPr="003714AE">
        <w:rPr>
          <w:rFonts w:ascii="Arial" w:hAnsi="Arial" w:cs="Arial"/>
          <w:sz w:val="26"/>
          <w:szCs w:val="26"/>
        </w:rPr>
        <w:t>nebo sněm, kdo má být jejich členem s hlasovacím právem. Podle schválené novelizace Ústavy to jsou především zástupci náboženských obcí a duchovní – kněží a jáhni. Kazatelé a pastorační asistenti novelizací Ústavy ztratili hlasovací právo ze své funkce. Mohou však být voleni jako laičtí představitelé náboženských obcí.</w:t>
      </w:r>
    </w:p>
    <w:p w:rsidR="00C0045D" w:rsidRPr="003714AE" w:rsidRDefault="000F75BB" w:rsidP="000F75BB">
      <w:pPr>
        <w:ind w:firstLine="708"/>
        <w:rPr>
          <w:rFonts w:ascii="Arial" w:hAnsi="Arial" w:cs="Arial"/>
          <w:bCs/>
          <w:sz w:val="26"/>
          <w:szCs w:val="26"/>
        </w:rPr>
      </w:pPr>
      <w:r w:rsidRPr="003714AE">
        <w:rPr>
          <w:rFonts w:ascii="Arial" w:hAnsi="Arial" w:cs="Arial"/>
          <w:sz w:val="26"/>
          <w:szCs w:val="26"/>
        </w:rPr>
        <w:t>Druhým</w:t>
      </w:r>
      <w:r w:rsidR="009A26A2" w:rsidRPr="003714AE">
        <w:rPr>
          <w:rFonts w:ascii="Arial" w:hAnsi="Arial" w:cs="Arial"/>
          <w:sz w:val="26"/>
          <w:szCs w:val="26"/>
        </w:rPr>
        <w:t xml:space="preserve"> tématem </w:t>
      </w:r>
      <w:r w:rsidR="00070B26" w:rsidRPr="003714AE">
        <w:rPr>
          <w:rFonts w:ascii="Arial" w:hAnsi="Arial" w:cs="Arial"/>
          <w:sz w:val="26"/>
          <w:szCs w:val="26"/>
        </w:rPr>
        <w:t>bylo</w:t>
      </w:r>
      <w:r w:rsidR="009A26A2" w:rsidRPr="003714AE">
        <w:rPr>
          <w:rFonts w:ascii="Arial" w:hAnsi="Arial" w:cs="Arial"/>
          <w:sz w:val="26"/>
          <w:szCs w:val="26"/>
        </w:rPr>
        <w:t xml:space="preserve"> projednání </w:t>
      </w:r>
      <w:r w:rsidR="009A26A2" w:rsidRPr="003714AE">
        <w:rPr>
          <w:rFonts w:ascii="Arial" w:hAnsi="Arial" w:cs="Arial"/>
          <w:b/>
          <w:bCs/>
          <w:i/>
          <w:sz w:val="26"/>
          <w:szCs w:val="26"/>
        </w:rPr>
        <w:t>návrhu zákona o nápravě některých majetkových křivd způsobených církvím a náboženským společnostem v době nesvobody a o narovnání vztahu mezi státem a církvemi</w:t>
      </w:r>
      <w:r w:rsidR="009A26A2" w:rsidRPr="003714AE">
        <w:rPr>
          <w:rFonts w:ascii="Arial" w:hAnsi="Arial" w:cs="Arial"/>
          <w:sz w:val="26"/>
          <w:szCs w:val="26"/>
        </w:rPr>
        <w:t xml:space="preserve">. </w:t>
      </w:r>
      <w:r w:rsidR="00070B26" w:rsidRPr="003714AE">
        <w:rPr>
          <w:rFonts w:ascii="Arial" w:hAnsi="Arial" w:cs="Arial"/>
          <w:sz w:val="26"/>
          <w:szCs w:val="26"/>
        </w:rPr>
        <w:t xml:space="preserve">Nebylo sice možné </w:t>
      </w:r>
      <w:r w:rsidR="009A26A2" w:rsidRPr="003714AE">
        <w:rPr>
          <w:rFonts w:ascii="Arial" w:hAnsi="Arial" w:cs="Arial"/>
          <w:sz w:val="26"/>
          <w:szCs w:val="26"/>
        </w:rPr>
        <w:t>předpokládat vývoj hlasování v Poslanecké sněmovně a Senátu ČR o tomto připravovaném zákonu, přesto tento proces dosp</w:t>
      </w:r>
      <w:r w:rsidR="00070B26" w:rsidRPr="003714AE">
        <w:rPr>
          <w:rFonts w:ascii="Arial" w:hAnsi="Arial" w:cs="Arial"/>
          <w:sz w:val="26"/>
          <w:szCs w:val="26"/>
        </w:rPr>
        <w:t>ěl již do tak zásadní fáze, že bylo</w:t>
      </w:r>
      <w:r w:rsidR="009A26A2" w:rsidRPr="003714AE">
        <w:rPr>
          <w:rFonts w:ascii="Arial" w:hAnsi="Arial" w:cs="Arial"/>
          <w:sz w:val="26"/>
          <w:szCs w:val="26"/>
        </w:rPr>
        <w:t xml:space="preserve"> nezbytné, aby se k němu vyjádřila církev jako celek ve svém nejvyšším orgánu, kterým je sněm. Ministerstvo kultury připravilo v průběhu léta 2007 návrh věcného záměru zákona, který byl postupně připomínkován také expertní a církevní komisí. Dne 13. prosince 2007 došlo ke konečné shodě představitelů státu a církví o věcném záměru zákona. Historickým okamžikem byla shoda všech sedmnácti církví a náboženských společností, které se musely dohodnout na rozdělení finanč</w:t>
      </w:r>
      <w:r w:rsidR="00070B26" w:rsidRPr="003714AE">
        <w:rPr>
          <w:rFonts w:ascii="Arial" w:hAnsi="Arial" w:cs="Arial"/>
          <w:sz w:val="26"/>
          <w:szCs w:val="26"/>
        </w:rPr>
        <w:t xml:space="preserve">ní náhrady za nevydaný majetek. </w:t>
      </w:r>
      <w:r w:rsidR="009A26A2" w:rsidRPr="003714AE">
        <w:rPr>
          <w:rFonts w:ascii="Arial" w:hAnsi="Arial" w:cs="Arial"/>
          <w:sz w:val="26"/>
          <w:szCs w:val="26"/>
        </w:rPr>
        <w:t xml:space="preserve">Finanční odškodnění </w:t>
      </w:r>
      <w:r w:rsidR="00070B26" w:rsidRPr="003714AE">
        <w:rPr>
          <w:rFonts w:ascii="Arial" w:hAnsi="Arial" w:cs="Arial"/>
          <w:sz w:val="26"/>
          <w:szCs w:val="26"/>
        </w:rPr>
        <w:t>je cestou</w:t>
      </w:r>
      <w:r w:rsidR="009A26A2" w:rsidRPr="003714AE">
        <w:rPr>
          <w:rFonts w:ascii="Arial" w:hAnsi="Arial" w:cs="Arial"/>
          <w:sz w:val="26"/>
          <w:szCs w:val="26"/>
        </w:rPr>
        <w:t xml:space="preserve"> k určité hospodářské nezávislosti na státu. </w:t>
      </w:r>
      <w:r w:rsidR="00033B35" w:rsidRPr="003714AE">
        <w:rPr>
          <w:rFonts w:ascii="Arial" w:hAnsi="Arial" w:cs="Arial"/>
          <w:bCs/>
          <w:sz w:val="26"/>
          <w:szCs w:val="26"/>
        </w:rPr>
        <w:t xml:space="preserve">Na 5. zasedání sněmu bylo přijato </w:t>
      </w:r>
      <w:r w:rsidR="00033B35" w:rsidRPr="003714AE">
        <w:rPr>
          <w:rFonts w:ascii="Arial" w:hAnsi="Arial" w:cs="Arial"/>
          <w:b/>
          <w:bCs/>
          <w:i/>
          <w:sz w:val="26"/>
          <w:szCs w:val="26"/>
        </w:rPr>
        <w:t>prohlášení „Hledejte především Boží království a spravedlnost“</w:t>
      </w:r>
      <w:r w:rsidR="00033B35" w:rsidRPr="003714AE">
        <w:rPr>
          <w:rFonts w:ascii="Arial" w:hAnsi="Arial" w:cs="Arial"/>
          <w:bCs/>
          <w:sz w:val="26"/>
          <w:szCs w:val="26"/>
        </w:rPr>
        <w:t>.</w:t>
      </w:r>
      <w:r w:rsidRPr="003714AE">
        <w:rPr>
          <w:rFonts w:ascii="Arial" w:hAnsi="Arial" w:cs="Arial"/>
          <w:bCs/>
          <w:sz w:val="26"/>
          <w:szCs w:val="26"/>
        </w:rPr>
        <w:t xml:space="preserve"> </w:t>
      </w:r>
      <w:r w:rsidR="009A26A2" w:rsidRPr="003714AE">
        <w:rPr>
          <w:rFonts w:ascii="Arial" w:eastAsia="Calibri" w:hAnsi="Arial" w:cs="Arial"/>
          <w:spacing w:val="-4"/>
          <w:sz w:val="26"/>
          <w:szCs w:val="26"/>
        </w:rPr>
        <w:t>Sněm za předpokladu</w:t>
      </w:r>
      <w:r w:rsidR="00B73185" w:rsidRPr="003714AE">
        <w:rPr>
          <w:rFonts w:ascii="Arial" w:eastAsia="Calibri" w:hAnsi="Arial" w:cs="Arial"/>
          <w:spacing w:val="-4"/>
          <w:sz w:val="26"/>
          <w:szCs w:val="26"/>
        </w:rPr>
        <w:t xml:space="preserve"> přijetí </w:t>
      </w:r>
      <w:r w:rsidR="009A26A2" w:rsidRPr="003714AE">
        <w:rPr>
          <w:rFonts w:ascii="Arial" w:eastAsia="Calibri" w:hAnsi="Arial" w:cs="Arial"/>
          <w:spacing w:val="-4"/>
          <w:sz w:val="26"/>
          <w:szCs w:val="26"/>
        </w:rPr>
        <w:t>Zákon</w:t>
      </w:r>
      <w:r w:rsidR="00B73185" w:rsidRPr="003714AE">
        <w:rPr>
          <w:rFonts w:ascii="Arial" w:eastAsia="Calibri" w:hAnsi="Arial" w:cs="Arial"/>
          <w:spacing w:val="-4"/>
          <w:sz w:val="26"/>
          <w:szCs w:val="26"/>
        </w:rPr>
        <w:t>a</w:t>
      </w:r>
      <w:r w:rsidR="009A26A2" w:rsidRPr="003714AE">
        <w:rPr>
          <w:rFonts w:ascii="Arial" w:eastAsia="Calibri" w:hAnsi="Arial" w:cs="Arial"/>
          <w:spacing w:val="-4"/>
          <w:sz w:val="26"/>
          <w:szCs w:val="26"/>
        </w:rPr>
        <w:t xml:space="preserve"> o nápravě</w:t>
      </w:r>
      <w:r w:rsidR="009A26A2" w:rsidRPr="003714AE">
        <w:rPr>
          <w:rFonts w:ascii="Arial" w:eastAsia="Calibri" w:hAnsi="Arial" w:cs="Arial"/>
          <w:bCs/>
          <w:spacing w:val="-4"/>
          <w:sz w:val="26"/>
          <w:szCs w:val="26"/>
        </w:rPr>
        <w:t xml:space="preserve"> některých majetkových křivd způsobených církvím a náboženským společnostem v době nesvobody a o narovnání vztahu mezi </w:t>
      </w:r>
      <w:r w:rsidR="009A26A2" w:rsidRPr="003714AE">
        <w:rPr>
          <w:rFonts w:ascii="Arial" w:eastAsia="Calibri" w:hAnsi="Arial" w:cs="Arial"/>
          <w:bCs/>
          <w:spacing w:val="-4"/>
          <w:sz w:val="26"/>
          <w:szCs w:val="26"/>
        </w:rPr>
        <w:lastRenderedPageBreak/>
        <w:t>státem a církvemi a náboženskými společnostmi zmoc</w:t>
      </w:r>
      <w:r w:rsidR="00B73185" w:rsidRPr="003714AE">
        <w:rPr>
          <w:rFonts w:ascii="Arial" w:eastAsia="Calibri" w:hAnsi="Arial" w:cs="Arial"/>
          <w:bCs/>
          <w:spacing w:val="-4"/>
          <w:sz w:val="26"/>
          <w:szCs w:val="26"/>
        </w:rPr>
        <w:t>nil</w:t>
      </w:r>
      <w:r w:rsidR="009A26A2" w:rsidRPr="003714AE">
        <w:rPr>
          <w:rFonts w:ascii="Arial" w:eastAsia="Calibri" w:hAnsi="Arial" w:cs="Arial"/>
          <w:bCs/>
          <w:spacing w:val="-4"/>
          <w:sz w:val="26"/>
          <w:szCs w:val="26"/>
        </w:rPr>
        <w:t xml:space="preserve"> církevní zastupitelstvo k rozhodnutí o přistoupení k podpisu smlouvy o finančním vyrovnání mezi ČR a CČSH.</w:t>
      </w:r>
      <w:r w:rsidR="00B73185" w:rsidRPr="003714AE">
        <w:rPr>
          <w:rFonts w:ascii="Arial" w:eastAsia="Calibri" w:hAnsi="Arial" w:cs="Arial"/>
          <w:bCs/>
          <w:spacing w:val="-4"/>
          <w:sz w:val="26"/>
          <w:szCs w:val="26"/>
        </w:rPr>
        <w:t xml:space="preserve"> Dne 19. listopadu 2011 církevní zastupitelstvo vzalo se souhlasem na vědomí </w:t>
      </w:r>
      <w:r w:rsidR="005B5BF0" w:rsidRPr="003714AE">
        <w:rPr>
          <w:rFonts w:ascii="Arial" w:eastAsia="Calibri" w:hAnsi="Arial" w:cs="Arial"/>
          <w:sz w:val="26"/>
          <w:szCs w:val="26"/>
        </w:rPr>
        <w:t>Parametry majetkového vyrovnání státu s církvemi a náboženskými společnostmi ve znění ze dne 29. září 2011.</w:t>
      </w:r>
      <w:r w:rsidR="00B73185" w:rsidRPr="003714AE">
        <w:rPr>
          <w:rFonts w:ascii="Arial" w:eastAsia="Calibri" w:hAnsi="Arial" w:cs="Arial"/>
          <w:sz w:val="26"/>
          <w:szCs w:val="26"/>
        </w:rPr>
        <w:t xml:space="preserve"> Vzhledem ke změněným parametrům zákona </w:t>
      </w:r>
      <w:r w:rsidRPr="003714AE">
        <w:rPr>
          <w:rFonts w:ascii="Arial" w:eastAsia="Calibri" w:hAnsi="Arial" w:cs="Arial"/>
          <w:sz w:val="26"/>
          <w:szCs w:val="26"/>
        </w:rPr>
        <w:t xml:space="preserve">se záležitostí zabývala Právní rada a dne 25. ledna 2013 svým usnesením rozhodla, že </w:t>
      </w:r>
      <w:r w:rsidRPr="003714AE">
        <w:rPr>
          <w:rFonts w:ascii="Arial" w:hAnsi="Arial" w:cs="Arial"/>
          <w:bCs/>
          <w:sz w:val="26"/>
          <w:szCs w:val="26"/>
        </w:rPr>
        <w:t>zmocnění církevního zastupitelstva, které obdrželo od VIII. církevního sněmu z 26. 1. 2008 k rozhodnutí o přistoupení k podpisu smlouvy o finančním vyrovnání mezi ČR a CČSH, se vztahuje i k zákonu č. 428/2012 Sb.</w:t>
      </w:r>
      <w:r w:rsidRPr="003714AE">
        <w:rPr>
          <w:rFonts w:ascii="Arial" w:eastAsia="Calibri" w:hAnsi="Arial" w:cs="Arial"/>
          <w:sz w:val="26"/>
          <w:szCs w:val="26"/>
        </w:rPr>
        <w:t xml:space="preserve"> </w:t>
      </w:r>
      <w:r w:rsidR="00C0045D" w:rsidRPr="003714AE">
        <w:rPr>
          <w:rFonts w:ascii="Arial" w:hAnsi="Arial" w:cs="Arial"/>
          <w:bCs/>
          <w:sz w:val="26"/>
          <w:szCs w:val="26"/>
        </w:rPr>
        <w:t>Smlouva o vypořádání mezi Českou republikou a CČSH n</w:t>
      </w:r>
      <w:r w:rsidR="00592B6B" w:rsidRPr="003714AE">
        <w:rPr>
          <w:rFonts w:ascii="Arial" w:hAnsi="Arial" w:cs="Arial"/>
          <w:bCs/>
          <w:sz w:val="26"/>
          <w:szCs w:val="26"/>
        </w:rPr>
        <w:t>a</w:t>
      </w:r>
      <w:r w:rsidR="00C0045D" w:rsidRPr="003714AE">
        <w:rPr>
          <w:rFonts w:ascii="Arial" w:hAnsi="Arial" w:cs="Arial"/>
          <w:bCs/>
          <w:sz w:val="26"/>
          <w:szCs w:val="26"/>
        </w:rPr>
        <w:t xml:space="preserve"> základě zákona č. 428/2012 Sb. byla podepsána </w:t>
      </w:r>
      <w:r w:rsidRPr="003714AE">
        <w:rPr>
          <w:rFonts w:ascii="Arial" w:hAnsi="Arial" w:cs="Arial"/>
          <w:bCs/>
          <w:sz w:val="26"/>
          <w:szCs w:val="26"/>
        </w:rPr>
        <w:t xml:space="preserve">statutárními zástupci </w:t>
      </w:r>
      <w:r w:rsidR="00C0045D" w:rsidRPr="003714AE">
        <w:rPr>
          <w:rFonts w:ascii="Arial" w:hAnsi="Arial" w:cs="Arial"/>
          <w:bCs/>
          <w:sz w:val="26"/>
          <w:szCs w:val="26"/>
        </w:rPr>
        <w:t>dne 22. února 2013.</w:t>
      </w:r>
    </w:p>
    <w:p w:rsidR="000F75BB" w:rsidRPr="003714AE" w:rsidRDefault="000F75BB" w:rsidP="000F75BB">
      <w:pPr>
        <w:rPr>
          <w:rFonts w:ascii="Arial" w:hAnsi="Arial" w:cs="Arial"/>
          <w:bCs/>
          <w:sz w:val="26"/>
          <w:szCs w:val="26"/>
        </w:rPr>
      </w:pPr>
    </w:p>
    <w:p w:rsidR="005C5A52" w:rsidRPr="003714AE" w:rsidRDefault="005C5A52" w:rsidP="000F75BB">
      <w:pPr>
        <w:rPr>
          <w:rFonts w:ascii="Arial" w:hAnsi="Arial" w:cs="Arial"/>
          <w:b/>
          <w:bCs/>
          <w:sz w:val="26"/>
          <w:szCs w:val="26"/>
        </w:rPr>
      </w:pPr>
      <w:r w:rsidRPr="003714AE">
        <w:rPr>
          <w:rFonts w:ascii="Arial" w:hAnsi="Arial" w:cs="Arial"/>
          <w:b/>
          <w:bCs/>
          <w:sz w:val="26"/>
          <w:szCs w:val="26"/>
        </w:rPr>
        <w:t>Před šestým zasedáním</w:t>
      </w:r>
    </w:p>
    <w:p w:rsidR="005C5A52" w:rsidRPr="003714AE" w:rsidRDefault="005C5A52" w:rsidP="000F75BB">
      <w:pPr>
        <w:rPr>
          <w:rFonts w:ascii="Arial" w:hAnsi="Arial" w:cs="Arial"/>
          <w:bCs/>
          <w:sz w:val="26"/>
          <w:szCs w:val="26"/>
        </w:rPr>
      </w:pPr>
    </w:p>
    <w:p w:rsidR="000F75BB" w:rsidRPr="003714AE" w:rsidRDefault="000F75BB" w:rsidP="00402135">
      <w:pPr>
        <w:ind w:firstLine="708"/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V pohledu na dosavadní průběh VIII. sněmu Církve československé husitské můžeme </w:t>
      </w:r>
      <w:r w:rsidR="003714AE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nahlížet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celý proces sněmovní práce a diskuse </w:t>
      </w:r>
      <w:r w:rsidR="003714AE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ve třech fázích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První fázi tvořilo období od zahájení 8. ledna 2000 až do 2. </w:t>
      </w:r>
      <w:proofErr w:type="gram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zasedání 8.- 9. září</w:t>
      </w:r>
      <w:proofErr w:type="gram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2001. V této počáteční fázi byly přijaty sněmovní dokumenty, které mají především proklamativní povahu - „Poselství“, „Rezoluce“, „Odkaz minulosti pro dnešek - Církev československá husitská k proměně času“ a „Pastorální povzbuzení“. V následující fázi, do níž patřilo zejména 3. zasedání 19. října 2002, se staly předmětem jednání a sněmovní práce řády naší církve. Je to především Ústava, ale </w:t>
      </w:r>
      <w:r w:rsidR="004021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současně Organizační řád, Řád duchovenské služby a Hospodářský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řád. Ve třetí fázi, která má završovat práci VIII. sněmu, </w:t>
      </w:r>
      <w:r w:rsidR="004021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se staly předmětem jednání texty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věroučné, e</w:t>
      </w:r>
      <w:r w:rsidR="004021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kumenické, liturgické a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pastorální</w:t>
      </w:r>
      <w:r w:rsidR="004021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V rámci sněmovní přípravy byly pro </w:t>
      </w:r>
      <w:r w:rsidR="00402135" w:rsidRPr="003714A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šesté zasedání</w:t>
      </w:r>
      <w:r w:rsidR="004021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připraveny tyto předlohy: </w:t>
      </w:r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Stručný komentář k </w:t>
      </w:r>
      <w:r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Základům víry CČSH</w:t>
      </w:r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a některým jejich formulacím</w:t>
      </w:r>
      <w:r w:rsidRPr="003714A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,</w:t>
      </w:r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Služby v církvi</w:t>
      </w:r>
      <w:r w:rsidR="00402135" w:rsidRPr="003714A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,</w:t>
      </w:r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Církev československá husitská ve vztahu k </w:t>
      </w:r>
      <w:proofErr w:type="spellStart"/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ekumeně</w:t>
      </w:r>
      <w:proofErr w:type="spellEnd"/>
      <w:r w:rsidR="00402135" w:rsidRPr="003714A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,</w:t>
      </w:r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Agenda – druhá část (Pohřební obřady)</w:t>
      </w:r>
      <w:r w:rsidR="00402135" w:rsidRPr="003714A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,</w:t>
      </w:r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Agenda – třetí část, </w:t>
      </w:r>
      <w:r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Pastorální pravidla ke svátostem</w:t>
      </w:r>
      <w:r w:rsidR="004021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Kárný řád CČSH</w:t>
      </w:r>
      <w:r w:rsidR="00402135" w:rsidRPr="003714A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.</w:t>
      </w:r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402135"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Součástí bude také</w:t>
      </w:r>
      <w:r w:rsidR="00402135" w:rsidRPr="003714AE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rezoluce k sociálně-etickým tématům</w:t>
      </w:r>
      <w:r w:rsidR="00402135" w:rsidRPr="003714A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.</w:t>
      </w:r>
    </w:p>
    <w:p w:rsidR="003714AE" w:rsidRDefault="003714AE" w:rsidP="00402135">
      <w:pPr>
        <w:ind w:firstLine="708"/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</w:pPr>
    </w:p>
    <w:p w:rsidR="003714AE" w:rsidRDefault="003714AE" w:rsidP="00402135">
      <w:pPr>
        <w:ind w:firstLine="708"/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</w:pPr>
    </w:p>
    <w:p w:rsidR="003714AE" w:rsidRPr="003714AE" w:rsidRDefault="003714AE" w:rsidP="00402135">
      <w:pPr>
        <w:ind w:firstLine="708"/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</w:pPr>
    </w:p>
    <w:p w:rsidR="003714AE" w:rsidRPr="003714AE" w:rsidRDefault="003714AE" w:rsidP="003714A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Dne 2. 4. 2014</w:t>
      </w:r>
    </w:p>
    <w:p w:rsidR="003714AE" w:rsidRPr="003714AE" w:rsidRDefault="003714AE" w:rsidP="00402135">
      <w:pPr>
        <w:ind w:firstLine="708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proofErr w:type="spell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ThDr</w:t>
      </w:r>
      <w:proofErr w:type="spellEnd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Tomáš </w:t>
      </w:r>
      <w:proofErr w:type="spellStart"/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>Butta</w:t>
      </w:r>
      <w:proofErr w:type="spellEnd"/>
    </w:p>
    <w:p w:rsidR="003714AE" w:rsidRPr="003714AE" w:rsidRDefault="003714AE" w:rsidP="00402135">
      <w:pPr>
        <w:ind w:firstLine="708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  <w:t xml:space="preserve">  </w:t>
      </w:r>
      <w:r w:rsidRPr="003714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  <w:t xml:space="preserve"> patriarcha a předseda sněmu</w:t>
      </w:r>
    </w:p>
    <w:p w:rsidR="000F75BB" w:rsidRPr="003714AE" w:rsidRDefault="000F75BB" w:rsidP="000F75B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75BB" w:rsidRPr="003714AE" w:rsidRDefault="000F75BB" w:rsidP="000F75BB">
      <w:pPr>
        <w:rPr>
          <w:rFonts w:ascii="Arial" w:hAnsi="Arial" w:cs="Arial"/>
          <w:sz w:val="26"/>
          <w:szCs w:val="26"/>
        </w:rPr>
      </w:pPr>
    </w:p>
    <w:p w:rsidR="000F75BB" w:rsidRPr="003714AE" w:rsidRDefault="000F75BB" w:rsidP="000F75BB">
      <w:pPr>
        <w:rPr>
          <w:rFonts w:ascii="Arial" w:eastAsia="Calibri" w:hAnsi="Arial" w:cs="Arial"/>
          <w:sz w:val="26"/>
          <w:szCs w:val="26"/>
        </w:rPr>
      </w:pPr>
    </w:p>
    <w:p w:rsidR="00C0045D" w:rsidRPr="003714AE" w:rsidRDefault="00C0045D" w:rsidP="00387CF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6"/>
          <w:szCs w:val="26"/>
        </w:rPr>
      </w:pPr>
    </w:p>
    <w:p w:rsidR="00C0045D" w:rsidRPr="003714AE" w:rsidRDefault="00C0045D" w:rsidP="00C0045D">
      <w:pPr>
        <w:pStyle w:val="Nzev"/>
        <w:rPr>
          <w:rFonts w:ascii="Arial" w:hAnsi="Arial" w:cs="Arial"/>
          <w:b w:val="0"/>
          <w:bCs/>
          <w:sz w:val="26"/>
          <w:szCs w:val="26"/>
        </w:rPr>
      </w:pPr>
    </w:p>
    <w:sectPr w:rsidR="00C0045D" w:rsidRPr="003714AE" w:rsidSect="005948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6B" w:rsidRDefault="00592B6B" w:rsidP="00402135">
      <w:r>
        <w:separator/>
      </w:r>
    </w:p>
  </w:endnote>
  <w:endnote w:type="continuationSeparator" w:id="0">
    <w:p w:rsidR="00592B6B" w:rsidRDefault="00592B6B" w:rsidP="0040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1135"/>
      <w:docPartObj>
        <w:docPartGallery w:val="Page Numbers (Bottom of Page)"/>
        <w:docPartUnique/>
      </w:docPartObj>
    </w:sdtPr>
    <w:sdtContent>
      <w:p w:rsidR="00592B6B" w:rsidRDefault="00592B6B">
        <w:pPr>
          <w:pStyle w:val="Zpat"/>
          <w:jc w:val="center"/>
        </w:pPr>
        <w:fldSimple w:instr=" PAGE   \* MERGEFORMAT ">
          <w:r w:rsidR="003714AE">
            <w:rPr>
              <w:noProof/>
            </w:rPr>
            <w:t>1</w:t>
          </w:r>
        </w:fldSimple>
      </w:p>
    </w:sdtContent>
  </w:sdt>
  <w:p w:rsidR="00592B6B" w:rsidRDefault="00592B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6B" w:rsidRDefault="00592B6B" w:rsidP="00402135">
      <w:r>
        <w:separator/>
      </w:r>
    </w:p>
  </w:footnote>
  <w:footnote w:type="continuationSeparator" w:id="0">
    <w:p w:rsidR="00592B6B" w:rsidRDefault="00592B6B" w:rsidP="00402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6905"/>
    <w:multiLevelType w:val="hybridMultilevel"/>
    <w:tmpl w:val="56543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450"/>
    <w:rsid w:val="00033B35"/>
    <w:rsid w:val="00070B26"/>
    <w:rsid w:val="000C3455"/>
    <w:rsid w:val="000E2B81"/>
    <w:rsid w:val="000F75BB"/>
    <w:rsid w:val="00193491"/>
    <w:rsid w:val="003714AE"/>
    <w:rsid w:val="00387CF9"/>
    <w:rsid w:val="003B1C2C"/>
    <w:rsid w:val="00402135"/>
    <w:rsid w:val="00592B6B"/>
    <w:rsid w:val="00594863"/>
    <w:rsid w:val="005B5BF0"/>
    <w:rsid w:val="005C5A52"/>
    <w:rsid w:val="006F3DDE"/>
    <w:rsid w:val="0071652B"/>
    <w:rsid w:val="007654D2"/>
    <w:rsid w:val="007D3450"/>
    <w:rsid w:val="007F2E03"/>
    <w:rsid w:val="008F58A4"/>
    <w:rsid w:val="00920B5E"/>
    <w:rsid w:val="009A26A2"/>
    <w:rsid w:val="009D05BF"/>
    <w:rsid w:val="009E6099"/>
    <w:rsid w:val="00A2780A"/>
    <w:rsid w:val="00A5344B"/>
    <w:rsid w:val="00B73185"/>
    <w:rsid w:val="00C0045D"/>
    <w:rsid w:val="00D366B1"/>
    <w:rsid w:val="00E06652"/>
    <w:rsid w:val="00E06752"/>
    <w:rsid w:val="00E2667D"/>
    <w:rsid w:val="00FD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paragraph" w:styleId="Nadpis1">
    <w:name w:val="heading 1"/>
    <w:basedOn w:val="Normln"/>
    <w:next w:val="Normln"/>
    <w:link w:val="Nadpis1Char"/>
    <w:qFormat/>
    <w:rsid w:val="009A26A2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D3450"/>
  </w:style>
  <w:style w:type="paragraph" w:styleId="Odstavecseseznamem">
    <w:name w:val="List Paragraph"/>
    <w:basedOn w:val="Normln"/>
    <w:uiPriority w:val="34"/>
    <w:qFormat/>
    <w:rsid w:val="007D34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A26A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rsid w:val="009A26A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0045D"/>
    <w:pPr>
      <w:jc w:val="center"/>
    </w:pPr>
    <w:rPr>
      <w:rFonts w:ascii="Times New Roman" w:eastAsia="Times New Roman" w:hAnsi="Times New Roman" w:cs="Times New Roman"/>
      <w:b/>
      <w:sz w:val="24"/>
      <w:szCs w:val="24"/>
      <w:lang w:eastAsia="cs-CZ" w:bidi="he-IL"/>
    </w:rPr>
  </w:style>
  <w:style w:type="character" w:customStyle="1" w:styleId="NzevChar">
    <w:name w:val="Název Char"/>
    <w:basedOn w:val="Standardnpsmoodstavce"/>
    <w:link w:val="Nzev"/>
    <w:rsid w:val="00C0045D"/>
    <w:rPr>
      <w:rFonts w:ascii="Times New Roman" w:eastAsia="Times New Roman" w:hAnsi="Times New Roman" w:cs="Times New Roman"/>
      <w:b/>
      <w:sz w:val="24"/>
      <w:szCs w:val="24"/>
      <w:lang w:eastAsia="cs-CZ" w:bidi="he-IL"/>
    </w:rPr>
  </w:style>
  <w:style w:type="paragraph" w:styleId="Zhlav">
    <w:name w:val="header"/>
    <w:basedOn w:val="Normln"/>
    <w:link w:val="ZhlavChar"/>
    <w:uiPriority w:val="99"/>
    <w:semiHidden/>
    <w:unhideWhenUsed/>
    <w:rsid w:val="004021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2135"/>
  </w:style>
  <w:style w:type="paragraph" w:styleId="Zpat">
    <w:name w:val="footer"/>
    <w:basedOn w:val="Normln"/>
    <w:link w:val="ZpatChar"/>
    <w:uiPriority w:val="99"/>
    <w:unhideWhenUsed/>
    <w:rsid w:val="004021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1580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cp:lastPrinted>2014-01-29T12:52:00Z</cp:lastPrinted>
  <dcterms:created xsi:type="dcterms:W3CDTF">2014-04-02T08:36:00Z</dcterms:created>
  <dcterms:modified xsi:type="dcterms:W3CDTF">2014-04-02T08:36:00Z</dcterms:modified>
</cp:coreProperties>
</file>